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21017" w14:textId="1248094B" w:rsidR="001C6365" w:rsidRPr="00B15407" w:rsidRDefault="001C6365" w:rsidP="007E699D">
      <w:pPr>
        <w:pStyle w:val="CommentText"/>
        <w:spacing w:before="0" w:after="0"/>
        <w:jc w:val="both"/>
        <w:rPr>
          <w:rFonts w:ascii="Montserrat" w:hAnsi="Montserrat" w:cs="Arial"/>
          <w:color w:val="27344C"/>
          <w:sz w:val="22"/>
          <w:szCs w:val="22"/>
        </w:rPr>
      </w:pPr>
    </w:p>
    <w:p w14:paraId="0D67AC2A" w14:textId="51D55293" w:rsidR="00405E43" w:rsidRPr="00B15407" w:rsidRDefault="00405E43" w:rsidP="007E699D">
      <w:pPr>
        <w:pStyle w:val="CommentText"/>
        <w:spacing w:before="0" w:after="0"/>
        <w:jc w:val="both"/>
        <w:rPr>
          <w:rFonts w:ascii="Montserrat" w:hAnsi="Montserrat" w:cs="Arial"/>
          <w:b/>
          <w:bCs/>
          <w:color w:val="27344C"/>
          <w:sz w:val="22"/>
          <w:szCs w:val="22"/>
        </w:rPr>
      </w:pPr>
    </w:p>
    <w:p w14:paraId="6C110C95" w14:textId="6D4C0FE6" w:rsidR="00146E23" w:rsidRPr="00B15407" w:rsidRDefault="00876E81" w:rsidP="007E699D">
      <w:pPr>
        <w:pStyle w:val="CommentText"/>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Anexa</w:t>
      </w:r>
      <w:r w:rsidR="0095500B" w:rsidRPr="00B15407">
        <w:rPr>
          <w:rFonts w:ascii="Montserrat" w:hAnsi="Montserrat" w:cs="Arial"/>
          <w:b/>
          <w:bCs/>
          <w:color w:val="27344C"/>
          <w:sz w:val="22"/>
          <w:szCs w:val="22"/>
        </w:rPr>
        <w:t xml:space="preserve"> 5_</w:t>
      </w:r>
      <w:r w:rsidR="000920DD" w:rsidRPr="00B15407">
        <w:rPr>
          <w:rFonts w:ascii="Montserrat" w:hAnsi="Montserrat" w:cs="Arial"/>
          <w:b/>
          <w:bCs/>
          <w:color w:val="27344C"/>
          <w:sz w:val="22"/>
          <w:szCs w:val="22"/>
        </w:rPr>
        <w:t>Lista cheltuielilor eligibile și neeligibile</w:t>
      </w:r>
    </w:p>
    <w:p w14:paraId="0E0751A6" w14:textId="49D3FB29" w:rsidR="000920DD" w:rsidRPr="00B15407" w:rsidRDefault="000920DD" w:rsidP="007E699D">
      <w:pPr>
        <w:pStyle w:val="CommentText"/>
        <w:spacing w:before="0" w:after="0"/>
        <w:jc w:val="both"/>
        <w:rPr>
          <w:rFonts w:ascii="Montserrat" w:hAnsi="Montserrat" w:cs="Arial"/>
          <w:b/>
          <w:bCs/>
          <w:color w:val="27344C"/>
          <w:sz w:val="22"/>
          <w:szCs w:val="22"/>
        </w:rPr>
      </w:pPr>
    </w:p>
    <w:p w14:paraId="64573407" w14:textId="30BEDFA0" w:rsidR="000920DD" w:rsidRPr="00B15407" w:rsidRDefault="000920DD">
      <w:pPr>
        <w:pStyle w:val="CommentText"/>
        <w:numPr>
          <w:ilvl w:val="0"/>
          <w:numId w:val="30"/>
        </w:numPr>
        <w:spacing w:before="0" w:after="0"/>
        <w:jc w:val="both"/>
        <w:rPr>
          <w:rFonts w:ascii="Montserrat" w:hAnsi="Montserrat" w:cs="Arial"/>
          <w:b/>
          <w:bCs/>
          <w:color w:val="27344C"/>
          <w:sz w:val="22"/>
          <w:szCs w:val="22"/>
        </w:rPr>
      </w:pPr>
      <w:r w:rsidRPr="00B15407">
        <w:rPr>
          <w:rFonts w:ascii="Montserrat" w:hAnsi="Montserrat" w:cs="Arial"/>
          <w:b/>
          <w:bCs/>
          <w:color w:val="27344C"/>
          <w:sz w:val="22"/>
          <w:szCs w:val="22"/>
        </w:rPr>
        <w:t>Cheltuieli eligibile</w:t>
      </w:r>
    </w:p>
    <w:p w14:paraId="2595C176" w14:textId="7D2B9884" w:rsidR="00D618FE" w:rsidRPr="00B15407" w:rsidRDefault="00D618FE" w:rsidP="00D618FE">
      <w:pPr>
        <w:pStyle w:val="CommentText"/>
        <w:spacing w:before="0" w:after="0"/>
        <w:ind w:left="720"/>
        <w:jc w:val="both"/>
        <w:rPr>
          <w:rFonts w:ascii="Montserrat" w:hAnsi="Montserrat" w:cs="Arial"/>
          <w:b/>
          <w:bCs/>
          <w:color w:val="27344C"/>
          <w:sz w:val="22"/>
          <w:szCs w:val="22"/>
        </w:rPr>
      </w:pPr>
    </w:p>
    <w:p w14:paraId="595B7C3A" w14:textId="48F03F3E" w:rsidR="00D618FE" w:rsidRPr="00B15407" w:rsidRDefault="00A2441A" w:rsidP="00623234">
      <w:pPr>
        <w:jc w:val="both"/>
        <w:rPr>
          <w:rFonts w:ascii="Montserrat" w:eastAsia="Calibri" w:hAnsi="Montserrat"/>
          <w:color w:val="27344C"/>
          <w:sz w:val="22"/>
          <w:szCs w:val="22"/>
        </w:rPr>
      </w:pPr>
      <w:r w:rsidRPr="00B15407">
        <w:rPr>
          <w:rFonts w:ascii="Montserrat" w:eastAsia="Calibri" w:hAnsi="Montserrat"/>
          <w:color w:val="27344C"/>
          <w:sz w:val="22"/>
          <w:szCs w:val="22"/>
        </w:rPr>
        <w:t>Pentru valoarea totală eligibilă a proiectului s</w:t>
      </w:r>
      <w:r w:rsidRPr="00B15407">
        <w:rPr>
          <w:rFonts w:ascii="Montserrat" w:eastAsia="Calibri" w:hAnsi="Montserrat"/>
          <w:color w:val="27344C"/>
          <w:sz w:val="22"/>
          <w:szCs w:val="22"/>
          <w:lang w:val="en-US"/>
        </w:rPr>
        <w:t xml:space="preserve">e </w:t>
      </w:r>
      <w:r w:rsidRPr="00B15407">
        <w:rPr>
          <w:rFonts w:ascii="Montserrat" w:eastAsia="Calibri" w:hAnsi="Montserrat"/>
          <w:color w:val="27344C"/>
          <w:sz w:val="22"/>
          <w:szCs w:val="22"/>
        </w:rPr>
        <w:t xml:space="preserve">vor avea în vedere pragurile de </w:t>
      </w:r>
      <w:r w:rsidRPr="00B15407">
        <w:rPr>
          <w:rFonts w:ascii="Montserrat" w:eastAsia="Calibri" w:hAnsi="Montserrat"/>
          <w:b/>
          <w:bCs/>
          <w:color w:val="27344C"/>
          <w:sz w:val="22"/>
          <w:szCs w:val="22"/>
        </w:rPr>
        <w:t>3 milioane euro/km drum județean nou construit în zonă de șes, respectiv 0,710 milioane euro/km drum județean modernizat în zonă de șes</w:t>
      </w:r>
      <w:r w:rsidRPr="00B15407">
        <w:rPr>
          <w:rFonts w:ascii="Montserrat" w:eastAsia="Calibri" w:hAnsi="Montserrat"/>
          <w:color w:val="27344C"/>
          <w:sz w:val="22"/>
          <w:szCs w:val="22"/>
        </w:rPr>
        <w:t xml:space="preserve">, cu TVA inclusă, echivalent în lei, la cursul de schimb </w:t>
      </w:r>
      <w:proofErr w:type="spellStart"/>
      <w:r w:rsidRPr="00B15407">
        <w:rPr>
          <w:rFonts w:ascii="Montserrat" w:eastAsia="Calibri" w:hAnsi="Montserrat"/>
          <w:color w:val="27344C"/>
          <w:sz w:val="22"/>
          <w:szCs w:val="22"/>
        </w:rPr>
        <w:t>InforEuro</w:t>
      </w:r>
      <w:proofErr w:type="spellEnd"/>
      <w:r w:rsidRPr="00B15407">
        <w:rPr>
          <w:rFonts w:ascii="Montserrat" w:eastAsia="Calibri" w:hAnsi="Montserrat"/>
          <w:color w:val="27344C"/>
          <w:sz w:val="22"/>
          <w:szCs w:val="22"/>
        </w:rPr>
        <w:t xml:space="preserve"> valabil pentru luna publicării versiunii aprobate a ghidului solicitantului de finanțare. Costul </w:t>
      </w:r>
      <w:r w:rsidR="00576CBC" w:rsidRPr="00B15407">
        <w:rPr>
          <w:rFonts w:ascii="Montserrat" w:eastAsia="Calibri" w:hAnsi="Montserrat"/>
          <w:color w:val="27344C"/>
          <w:sz w:val="22"/>
          <w:szCs w:val="22"/>
        </w:rPr>
        <w:t>menționate anterior</w:t>
      </w:r>
      <w:r w:rsidRPr="00B15407">
        <w:rPr>
          <w:rFonts w:ascii="Montserrat" w:eastAsia="Calibri" w:hAnsi="Montserrat"/>
          <w:color w:val="27344C"/>
          <w:sz w:val="22"/>
          <w:szCs w:val="22"/>
        </w:rPr>
        <w:t xml:space="preserve"> includ </w:t>
      </w:r>
      <w:r w:rsidR="00576CBC" w:rsidRPr="00B15407">
        <w:rPr>
          <w:rFonts w:ascii="Montserrat" w:hAnsi="Montserrat" w:cs="Calibri"/>
          <w:bCs/>
          <w:color w:val="27344C"/>
          <w:sz w:val="22"/>
          <w:szCs w:val="22"/>
        </w:rPr>
        <w:t>toate elementele componente ale valorii eligibile a proiectului: servicii, lucrări de bază și conexe, achiziții de echipamente, utilaje și dotări etc.</w:t>
      </w:r>
      <w:r w:rsidRPr="00B15407">
        <w:rPr>
          <w:rFonts w:ascii="Montserrat" w:eastAsia="Calibri" w:hAnsi="Montserrat"/>
          <w:color w:val="27344C"/>
          <w:sz w:val="22"/>
          <w:szCs w:val="22"/>
        </w:rPr>
        <w:t xml:space="preserve">  – conform detalierii de mai jos:</w:t>
      </w:r>
    </w:p>
    <w:p w14:paraId="684DA449" w14:textId="77777777" w:rsidR="00876E81" w:rsidRPr="00B15407" w:rsidRDefault="00876E81" w:rsidP="007E699D">
      <w:pPr>
        <w:pStyle w:val="CommentText"/>
        <w:spacing w:before="0" w:after="0"/>
        <w:jc w:val="both"/>
        <w:rPr>
          <w:rFonts w:ascii="Montserrat" w:hAnsi="Montserrat" w:cs="Arial"/>
          <w:color w:val="27344C"/>
          <w:sz w:val="22"/>
          <w:szCs w:val="22"/>
        </w:rPr>
      </w:pPr>
    </w:p>
    <w:tbl>
      <w:tblPr>
        <w:tblW w:w="15021"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4106"/>
        <w:gridCol w:w="1985"/>
        <w:gridCol w:w="1984"/>
        <w:gridCol w:w="6946"/>
      </w:tblGrid>
      <w:tr w:rsidR="00426BD4" w:rsidRPr="00426BD4" w14:paraId="364DAC34" w14:textId="77777777" w:rsidTr="0014689A">
        <w:tc>
          <w:tcPr>
            <w:tcW w:w="4106" w:type="dxa"/>
            <w:vAlign w:val="center"/>
          </w:tcPr>
          <w:p w14:paraId="6AFF477B"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Categorie/</w:t>
            </w:r>
          </w:p>
          <w:p w14:paraId="5E663B1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subcategorie MySMIS</w:t>
            </w:r>
            <w:r w:rsidRPr="00426BD4">
              <w:rPr>
                <w:rStyle w:val="FootnoteReference"/>
                <w:rFonts w:ascii="Montserrat" w:hAnsi="Montserrat" w:cs="Arial"/>
                <w:b/>
                <w:bCs/>
                <w:color w:val="27344C"/>
                <w:sz w:val="22"/>
                <w:szCs w:val="22"/>
              </w:rPr>
              <w:footnoteReference w:id="1"/>
            </w:r>
          </w:p>
        </w:tc>
        <w:tc>
          <w:tcPr>
            <w:tcW w:w="1985" w:type="dxa"/>
            <w:vAlign w:val="center"/>
          </w:tcPr>
          <w:p w14:paraId="12F58925"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 xml:space="preserve">Denumire cheltuială eligibilă </w:t>
            </w:r>
            <w:r w:rsidRPr="00426BD4">
              <w:rPr>
                <w:rStyle w:val="FootnoteReference"/>
                <w:rFonts w:ascii="Montserrat" w:hAnsi="Montserrat" w:cs="Arial"/>
                <w:b/>
                <w:bCs/>
                <w:color w:val="27344C"/>
                <w:sz w:val="22"/>
                <w:szCs w:val="22"/>
              </w:rPr>
              <w:footnoteReference w:id="2"/>
            </w:r>
          </w:p>
        </w:tc>
        <w:tc>
          <w:tcPr>
            <w:tcW w:w="1984" w:type="dxa"/>
            <w:vAlign w:val="center"/>
          </w:tcPr>
          <w:p w14:paraId="709B1539"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Limite procentuale</w:t>
            </w:r>
          </w:p>
        </w:tc>
        <w:tc>
          <w:tcPr>
            <w:tcW w:w="6946" w:type="dxa"/>
            <w:shd w:val="clear" w:color="auto" w:fill="auto"/>
            <w:vAlign w:val="center"/>
          </w:tcPr>
          <w:p w14:paraId="088A222C" w14:textId="77777777" w:rsidR="00355868" w:rsidRPr="00426BD4" w:rsidRDefault="00355868" w:rsidP="00405E43">
            <w:pPr>
              <w:spacing w:before="0" w:after="0"/>
              <w:jc w:val="center"/>
              <w:rPr>
                <w:rFonts w:ascii="Montserrat" w:hAnsi="Montserrat" w:cs="Arial"/>
                <w:b/>
                <w:bCs/>
                <w:color w:val="27344C"/>
                <w:sz w:val="22"/>
                <w:szCs w:val="22"/>
              </w:rPr>
            </w:pPr>
            <w:r w:rsidRPr="00426BD4">
              <w:rPr>
                <w:rFonts w:ascii="Montserrat" w:hAnsi="Montserrat" w:cs="Arial"/>
                <w:b/>
                <w:bCs/>
                <w:color w:val="27344C"/>
                <w:sz w:val="22"/>
                <w:szCs w:val="22"/>
              </w:rPr>
              <w:t>Observații</w:t>
            </w:r>
            <w:r w:rsidRPr="00426BD4">
              <w:rPr>
                <w:rStyle w:val="FootnoteReference"/>
                <w:rFonts w:ascii="Montserrat" w:hAnsi="Montserrat" w:cs="Arial"/>
                <w:b/>
                <w:bCs/>
                <w:color w:val="27344C"/>
                <w:sz w:val="22"/>
                <w:szCs w:val="22"/>
              </w:rPr>
              <w:footnoteReference w:id="3"/>
            </w:r>
          </w:p>
        </w:tc>
      </w:tr>
      <w:tr w:rsidR="00426BD4" w:rsidRPr="00426BD4" w14:paraId="53719EAC" w14:textId="77777777" w:rsidTr="00E43737">
        <w:tc>
          <w:tcPr>
            <w:tcW w:w="4106" w:type="dxa"/>
          </w:tcPr>
          <w:p w14:paraId="4EF9EA5F" w14:textId="29F5C9A4"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5CD425E6" w14:textId="2F8CFE06"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1.1 Obținerea terenului</w:t>
            </w:r>
          </w:p>
        </w:tc>
        <w:tc>
          <w:tcPr>
            <w:tcW w:w="1985" w:type="dxa"/>
          </w:tcPr>
          <w:p w14:paraId="51BECEAE"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Obținerea terenului</w:t>
            </w:r>
          </w:p>
          <w:p w14:paraId="200BD928" w14:textId="77777777" w:rsidR="00355868" w:rsidRPr="00426BD4" w:rsidRDefault="00355868" w:rsidP="00E43737">
            <w:pPr>
              <w:pStyle w:val="ListParagraph"/>
              <w:spacing w:after="0"/>
              <w:ind w:left="181"/>
              <w:jc w:val="left"/>
              <w:rPr>
                <w:rFonts w:ascii="Montserrat" w:hAnsi="Montserrat" w:cs="Arial"/>
                <w:color w:val="27344C"/>
                <w:sz w:val="22"/>
                <w:szCs w:val="22"/>
              </w:rPr>
            </w:pPr>
          </w:p>
        </w:tc>
        <w:tc>
          <w:tcPr>
            <w:tcW w:w="1984" w:type="dxa"/>
          </w:tcPr>
          <w:p w14:paraId="0196953F" w14:textId="417C7792" w:rsidR="00355868" w:rsidRPr="00426BD4" w:rsidRDefault="002844D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w:t>
            </w:r>
            <w:r w:rsidR="00355868" w:rsidRPr="00426BD4">
              <w:rPr>
                <w:rFonts w:ascii="Montserrat" w:hAnsi="Montserrat" w:cs="Arial"/>
                <w:color w:val="27344C"/>
                <w:sz w:val="22"/>
                <w:szCs w:val="22"/>
              </w:rPr>
              <w:t>10 % din valoarea totală eligibilă a proiectului</w:t>
            </w:r>
          </w:p>
        </w:tc>
        <w:tc>
          <w:tcPr>
            <w:tcW w:w="6946" w:type="dxa"/>
            <w:shd w:val="clear" w:color="auto" w:fill="auto"/>
          </w:tcPr>
          <w:p w14:paraId="06663F43" w14:textId="7FC3E361" w:rsidR="00876E81"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includ cheltuielile efectuate pentru cumpărarea de terenuri/exproprieri</w:t>
            </w:r>
            <w:r w:rsidR="00876E81" w:rsidRPr="00426BD4">
              <w:rPr>
                <w:rFonts w:ascii="Montserrat" w:hAnsi="Montserrat" w:cs="Arial"/>
                <w:color w:val="27344C"/>
                <w:sz w:val="22"/>
                <w:szCs w:val="22"/>
              </w:rPr>
              <w:t>.</w:t>
            </w:r>
          </w:p>
          <w:p w14:paraId="08E850D5" w14:textId="1AF394BF" w:rsidR="002844D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Valoarea terenurilor achiziționate se va stabili pe baza evaluării efectuate de un expert ANEVAR</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conform legislației în vigoare.</w:t>
            </w:r>
          </w:p>
        </w:tc>
      </w:tr>
      <w:tr w:rsidR="00426BD4" w:rsidRPr="00426BD4" w14:paraId="2F6310DF" w14:textId="77777777" w:rsidTr="00E43737">
        <w:tc>
          <w:tcPr>
            <w:tcW w:w="4106" w:type="dxa"/>
          </w:tcPr>
          <w:p w14:paraId="11D15626" w14:textId="51AF3693"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48E100AB" w14:textId="64A10F35" w:rsidR="0035586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1.2 Amenajarea terenului</w:t>
            </w:r>
          </w:p>
        </w:tc>
        <w:tc>
          <w:tcPr>
            <w:tcW w:w="1985" w:type="dxa"/>
          </w:tcPr>
          <w:p w14:paraId="7AE3698C" w14:textId="77777777" w:rsidR="00355868" w:rsidRPr="00426BD4" w:rsidRDefault="00355868" w:rsidP="00E43737">
            <w:pPr>
              <w:spacing w:after="0"/>
              <w:rPr>
                <w:rFonts w:ascii="Montserrat" w:hAnsi="Montserrat" w:cs="Arial"/>
                <w:color w:val="27344C"/>
                <w:sz w:val="22"/>
                <w:szCs w:val="22"/>
              </w:rPr>
            </w:pPr>
            <w:r w:rsidRPr="00426BD4">
              <w:rPr>
                <w:rFonts w:ascii="Montserrat" w:hAnsi="Montserrat" w:cs="Arial"/>
                <w:color w:val="27344C"/>
                <w:sz w:val="22"/>
                <w:szCs w:val="22"/>
              </w:rPr>
              <w:t>Amenajarea terenului</w:t>
            </w:r>
          </w:p>
        </w:tc>
        <w:tc>
          <w:tcPr>
            <w:tcW w:w="1984" w:type="dxa"/>
            <w:vAlign w:val="center"/>
          </w:tcPr>
          <w:p w14:paraId="0155205E" w14:textId="5E7BD7D5" w:rsidR="00355868" w:rsidRPr="00426BD4" w:rsidRDefault="008C7EA0" w:rsidP="009049E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9C7570B" w14:textId="748B2A39" w:rsidR="00355868" w:rsidRPr="00426BD4" w:rsidRDefault="00355868" w:rsidP="007E699D">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efectuate la începutul lucrărilor pentru pregătirea amplasamentului şi care constau în demolări, demontări, dezafectări, </w:t>
            </w:r>
            <w:proofErr w:type="spellStart"/>
            <w:r w:rsidRPr="00426BD4">
              <w:rPr>
                <w:rFonts w:ascii="Montserrat" w:hAnsi="Montserrat" w:cs="Arial"/>
                <w:color w:val="27344C"/>
                <w:sz w:val="22"/>
                <w:szCs w:val="22"/>
              </w:rPr>
              <w:t>defrişări</w:t>
            </w:r>
            <w:proofErr w:type="spellEnd"/>
            <w:r w:rsidRPr="00426BD4">
              <w:rPr>
                <w:rFonts w:ascii="Montserrat" w:hAnsi="Montserrat" w:cs="Arial"/>
                <w:color w:val="27344C"/>
                <w:sz w:val="22"/>
                <w:szCs w:val="22"/>
              </w:rPr>
              <w:t xml:space="preserve">, </w:t>
            </w:r>
            <w:r w:rsidR="002844D8" w:rsidRPr="00426BD4">
              <w:rPr>
                <w:rFonts w:ascii="Montserrat" w:hAnsi="Montserrat" w:cs="Arial"/>
                <w:color w:val="27344C"/>
                <w:sz w:val="22"/>
                <w:szCs w:val="22"/>
              </w:rPr>
              <w:t>colectare, sortare și transport la depozitele autorizate a deșeurilor rezultate,</w:t>
            </w:r>
            <w:r w:rsidRPr="00426BD4">
              <w:rPr>
                <w:rFonts w:ascii="Montserrat" w:hAnsi="Montserrat" w:cs="Arial"/>
                <w:color w:val="27344C"/>
                <w:sz w:val="22"/>
                <w:szCs w:val="22"/>
              </w:rPr>
              <w:t xml:space="preserve"> sistematizări pe verticală, drenaje, </w:t>
            </w:r>
            <w:proofErr w:type="spellStart"/>
            <w:r w:rsidRPr="00426BD4">
              <w:rPr>
                <w:rFonts w:ascii="Montserrat" w:hAnsi="Montserrat" w:cs="Arial"/>
                <w:color w:val="27344C"/>
                <w:sz w:val="22"/>
                <w:szCs w:val="22"/>
              </w:rPr>
              <w:t>epuismente</w:t>
            </w:r>
            <w:proofErr w:type="spellEnd"/>
            <w:r w:rsidR="009B6E89" w:rsidRPr="00426BD4">
              <w:rPr>
                <w:rFonts w:ascii="Montserrat" w:hAnsi="Montserrat" w:cs="Arial"/>
                <w:color w:val="27344C"/>
                <w:sz w:val="22"/>
                <w:szCs w:val="22"/>
              </w:rPr>
              <w:t xml:space="preserve"> - </w:t>
            </w:r>
            <w:r w:rsidRPr="00426BD4">
              <w:rPr>
                <w:rFonts w:ascii="Montserrat" w:hAnsi="Montserrat" w:cs="Arial"/>
                <w:color w:val="27344C"/>
                <w:sz w:val="22"/>
                <w:szCs w:val="22"/>
              </w:rPr>
              <w:t xml:space="preserve">exclusiv cele aferente realizării lucrărilor pentru </w:t>
            </w:r>
            <w:proofErr w:type="spellStart"/>
            <w:r w:rsidRPr="00426BD4">
              <w:rPr>
                <w:rFonts w:ascii="Montserrat" w:hAnsi="Montserrat" w:cs="Arial"/>
                <w:color w:val="27344C"/>
                <w:sz w:val="22"/>
                <w:szCs w:val="22"/>
              </w:rPr>
              <w:t>investiţia</w:t>
            </w:r>
            <w:proofErr w:type="spellEnd"/>
            <w:r w:rsidRPr="00426BD4">
              <w:rPr>
                <w:rFonts w:ascii="Montserrat" w:hAnsi="Montserrat" w:cs="Arial"/>
                <w:color w:val="27344C"/>
                <w:sz w:val="22"/>
                <w:szCs w:val="22"/>
              </w:rPr>
              <w:t xml:space="preserve"> de bază</w:t>
            </w:r>
            <w:r w:rsidR="009B6E89"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 devieri de cursuri de apă.</w:t>
            </w:r>
          </w:p>
        </w:tc>
      </w:tr>
      <w:tr w:rsidR="00426BD4" w:rsidRPr="00426BD4" w14:paraId="1ED2AF4A" w14:textId="77777777" w:rsidTr="00E43737">
        <w:tc>
          <w:tcPr>
            <w:tcW w:w="4106" w:type="dxa"/>
          </w:tcPr>
          <w:p w14:paraId="6028CC9E" w14:textId="43F25181"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Lucrări/ </w:t>
            </w:r>
          </w:p>
          <w:p w14:paraId="068B1215" w14:textId="26E2A6E1"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1.3 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5" w:type="dxa"/>
          </w:tcPr>
          <w:p w14:paraId="204165A8"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 xml:space="preserve">Amenajări pentru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aducerea la starea </w:t>
            </w:r>
            <w:proofErr w:type="spellStart"/>
            <w:r w:rsidRPr="00426BD4">
              <w:rPr>
                <w:rFonts w:ascii="Montserrat" w:hAnsi="Montserrat" w:cs="Arial"/>
                <w:color w:val="27344C"/>
                <w:sz w:val="22"/>
                <w:szCs w:val="22"/>
              </w:rPr>
              <w:t>iniţială</w:t>
            </w:r>
            <w:proofErr w:type="spellEnd"/>
          </w:p>
        </w:tc>
        <w:tc>
          <w:tcPr>
            <w:tcW w:w="1984" w:type="dxa"/>
            <w:vAlign w:val="center"/>
          </w:tcPr>
          <w:p w14:paraId="07E59016" w14:textId="306EC952"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044EA05" w14:textId="32A48E9A" w:rsidR="00A93738" w:rsidRPr="00426BD4" w:rsidRDefault="00A93738" w:rsidP="00A93738">
            <w:pPr>
              <w:spacing w:before="0" w:after="0"/>
              <w:jc w:val="both"/>
              <w:rPr>
                <w:rFonts w:ascii="Montserrat" w:hAnsi="Montserrat" w:cs="Arial"/>
                <w:color w:val="27344C"/>
                <w:sz w:val="22"/>
                <w:szCs w:val="22"/>
                <w:highlight w:val="yellow"/>
              </w:rPr>
            </w:pPr>
            <w:r w:rsidRPr="00426BD4">
              <w:rPr>
                <w:rFonts w:ascii="Montserrat" w:hAnsi="Montserrat" w:cs="Arial"/>
                <w:color w:val="27344C"/>
                <w:sz w:val="22"/>
                <w:szCs w:val="22"/>
              </w:rPr>
              <w:t xml:space="preserve">Se includ cheltuielile efectuate pentru lucrări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acţiuni</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mediului și de aducere la starea inițială, inclusiv cheltuieli aferente măsurilor ecologice pentru realizarea de perdele forestiere/ aliniamente de arbori de-a lungul drumului județean, în afara zonei de siguranță a drumului, protejarea și menținerea absorbanților naturali: păduri locale, zone umede, zone împădurite, apărări de maluri și consolidări de versanți, inclusiv realizarea de investiții suplimentare pentru protecția drumului respectiv față de efectele generate de condiții meteorologice extreme - provocate de schimbări climatice sau alte cauze excepționale.</w:t>
            </w:r>
          </w:p>
        </w:tc>
      </w:tr>
      <w:tr w:rsidR="00426BD4" w:rsidRPr="00426BD4" w14:paraId="241EC08B" w14:textId="77777777" w:rsidTr="00E43737">
        <w:tc>
          <w:tcPr>
            <w:tcW w:w="4106" w:type="dxa"/>
          </w:tcPr>
          <w:p w14:paraId="751A9D7B" w14:textId="7DD9DAED" w:rsidR="00A93738" w:rsidRPr="00426BD4" w:rsidRDefault="00A93738"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Lucrări/ </w:t>
            </w:r>
          </w:p>
          <w:p w14:paraId="139B6BE6" w14:textId="421CC2E3"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1.4 Cheltuieli pentru relocarea/ protecția utilităților</w:t>
            </w:r>
          </w:p>
        </w:tc>
        <w:tc>
          <w:tcPr>
            <w:tcW w:w="1985" w:type="dxa"/>
          </w:tcPr>
          <w:p w14:paraId="4C870B01" w14:textId="6DFF8282"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relocarea/ protecția utilităților</w:t>
            </w:r>
          </w:p>
        </w:tc>
        <w:tc>
          <w:tcPr>
            <w:tcW w:w="1984" w:type="dxa"/>
            <w:vAlign w:val="center"/>
          </w:tcPr>
          <w:p w14:paraId="73BE04E5" w14:textId="70E80096"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5BCEB5BB" w14:textId="614463D7"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relocarea/ </w:t>
            </w:r>
            <w:proofErr w:type="spellStart"/>
            <w:r w:rsidRPr="00426BD4">
              <w:rPr>
                <w:rFonts w:ascii="Montserrat" w:hAnsi="Montserrat" w:cs="Arial"/>
                <w:color w:val="27344C"/>
                <w:sz w:val="22"/>
                <w:szCs w:val="22"/>
              </w:rPr>
              <w:t>protecţia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utilităţilor</w:t>
            </w:r>
            <w:proofErr w:type="spellEnd"/>
            <w:r w:rsidRPr="00426BD4">
              <w:rPr>
                <w:rFonts w:ascii="Montserrat" w:hAnsi="Montserrat" w:cs="Arial"/>
                <w:color w:val="27344C"/>
                <w:sz w:val="22"/>
                <w:szCs w:val="22"/>
              </w:rPr>
              <w:t xml:space="preserve">: devieri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xml:space="preserve"> din amplasament.</w:t>
            </w:r>
          </w:p>
        </w:tc>
      </w:tr>
      <w:tr w:rsidR="00426BD4" w:rsidRPr="00426BD4" w14:paraId="41BB04A4" w14:textId="77777777" w:rsidTr="00E43737">
        <w:tc>
          <w:tcPr>
            <w:tcW w:w="4106" w:type="dxa"/>
          </w:tcPr>
          <w:p w14:paraId="47C98957" w14:textId="1C53FD25"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b/>
                <w:bCs/>
                <w:color w:val="27344C"/>
                <w:sz w:val="22"/>
                <w:szCs w:val="22"/>
              </w:rPr>
              <w:t>Lucrări</w:t>
            </w:r>
            <w:r w:rsidRPr="00426BD4">
              <w:rPr>
                <w:rFonts w:ascii="Montserrat" w:hAnsi="Montserrat" w:cs="Arial"/>
                <w:color w:val="27344C"/>
                <w:sz w:val="22"/>
                <w:szCs w:val="22"/>
              </w:rPr>
              <w:t xml:space="preserve">/ </w:t>
            </w:r>
          </w:p>
          <w:p w14:paraId="4ACD66C4" w14:textId="3A00B26B" w:rsidR="00A93738" w:rsidRPr="00426BD4" w:rsidRDefault="00A93738"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2 Cheltuieli pentru asigurarea utilităților necesare obiectivului de investiții</w:t>
            </w:r>
          </w:p>
        </w:tc>
        <w:tc>
          <w:tcPr>
            <w:tcW w:w="1985" w:type="dxa"/>
          </w:tcPr>
          <w:p w14:paraId="44EC57FA" w14:textId="77777777" w:rsidR="00A93738" w:rsidRPr="00426BD4" w:rsidRDefault="00A93738" w:rsidP="00E43737">
            <w:pPr>
              <w:spacing w:after="0"/>
              <w:rPr>
                <w:rFonts w:ascii="Montserrat" w:hAnsi="Montserrat" w:cs="Arial"/>
                <w:color w:val="27344C"/>
                <w:sz w:val="22"/>
                <w:szCs w:val="22"/>
              </w:rPr>
            </w:pPr>
            <w:r w:rsidRPr="00426BD4">
              <w:rPr>
                <w:rFonts w:ascii="Montserrat" w:hAnsi="Montserrat" w:cs="Arial"/>
                <w:color w:val="27344C"/>
                <w:sz w:val="22"/>
                <w:szCs w:val="22"/>
              </w:rPr>
              <w:t>Cheltuieli pentru asigurarea utilităților necesare obiectivului de investiții</w:t>
            </w:r>
          </w:p>
        </w:tc>
        <w:tc>
          <w:tcPr>
            <w:tcW w:w="1984" w:type="dxa"/>
            <w:vAlign w:val="center"/>
          </w:tcPr>
          <w:p w14:paraId="39F7E571" w14:textId="1BCE75FA" w:rsidR="00A93738" w:rsidRPr="00426BD4" w:rsidRDefault="00A93738" w:rsidP="00A93738">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999071D" w14:textId="77777777" w:rsidR="00A93738" w:rsidRPr="00426BD4" w:rsidRDefault="00A93738" w:rsidP="00A93738">
            <w:pPr>
              <w:autoSpaceDE w:val="0"/>
              <w:autoSpaceDN w:val="0"/>
              <w:adjustRightInd w:val="0"/>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aferente lucrărilor pentru asigurarea cu </w:t>
            </w:r>
            <w:proofErr w:type="spellStart"/>
            <w:r w:rsidRPr="00426BD4">
              <w:rPr>
                <w:rFonts w:ascii="Montserrat" w:hAnsi="Montserrat" w:cs="Arial"/>
                <w:color w:val="27344C"/>
                <w:sz w:val="22"/>
                <w:szCs w:val="22"/>
              </w:rPr>
              <w:t>utilităţile</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care se execută pe amplasamentul delimitat din punct de vedere juridic ca </w:t>
            </w:r>
            <w:proofErr w:type="spellStart"/>
            <w:r w:rsidRPr="00426BD4">
              <w:rPr>
                <w:rFonts w:ascii="Montserrat" w:hAnsi="Montserrat" w:cs="Arial"/>
                <w:color w:val="27344C"/>
                <w:sz w:val="22"/>
                <w:szCs w:val="22"/>
              </w:rPr>
              <w:t>aparţinând</w:t>
            </w:r>
            <w:proofErr w:type="spellEnd"/>
            <w:r w:rsidRPr="00426BD4">
              <w:rPr>
                <w:rFonts w:ascii="Montserrat" w:hAnsi="Montserrat" w:cs="Arial"/>
                <w:color w:val="27344C"/>
                <w:sz w:val="22"/>
                <w:szCs w:val="22"/>
              </w:rPr>
              <w:t xml:space="preserv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precum şi cheltuielile aferente racordării la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 de tipul:</w:t>
            </w:r>
          </w:p>
          <w:p w14:paraId="7EB2D725"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alimentare cu apă;</w:t>
            </w:r>
          </w:p>
          <w:p w14:paraId="2DF4B123"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canalizare;</w:t>
            </w:r>
          </w:p>
          <w:p w14:paraId="1F3C4796" w14:textId="77777777"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energie electrică;</w:t>
            </w:r>
          </w:p>
          <w:p w14:paraId="71F71D47" w14:textId="395D5D0C"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telecomunicaţii</w:t>
            </w:r>
            <w:proofErr w:type="spellEnd"/>
            <w:r w:rsidRPr="00426BD4">
              <w:rPr>
                <w:rFonts w:ascii="Montserrat" w:hAnsi="Montserrat" w:cs="Arial"/>
                <w:color w:val="27344C"/>
                <w:sz w:val="22"/>
                <w:szCs w:val="22"/>
              </w:rPr>
              <w:t>;</w:t>
            </w:r>
          </w:p>
          <w:p w14:paraId="7629EECC" w14:textId="20666B50" w:rsidR="00A93738" w:rsidRPr="00426BD4" w:rsidRDefault="00A93738" w:rsidP="00A93738">
            <w:pPr>
              <w:pStyle w:val="ListParagraph"/>
              <w:numPr>
                <w:ilvl w:val="0"/>
                <w:numId w:val="21"/>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alte </w:t>
            </w:r>
            <w:proofErr w:type="spellStart"/>
            <w:r w:rsidRPr="00426BD4">
              <w:rPr>
                <w:rFonts w:ascii="Montserrat" w:hAnsi="Montserrat" w:cs="Arial"/>
                <w:color w:val="27344C"/>
                <w:sz w:val="22"/>
                <w:szCs w:val="22"/>
              </w:rPr>
              <w:t>utilităţi</w:t>
            </w:r>
            <w:proofErr w:type="spellEnd"/>
            <w:r w:rsidRPr="00426BD4">
              <w:rPr>
                <w:rFonts w:ascii="Montserrat" w:hAnsi="Montserrat" w:cs="Arial"/>
                <w:color w:val="27344C"/>
                <w:sz w:val="22"/>
                <w:szCs w:val="22"/>
              </w:rPr>
              <w:t>.</w:t>
            </w:r>
          </w:p>
        </w:tc>
      </w:tr>
      <w:tr w:rsidR="00426BD4" w:rsidRPr="00426BD4" w14:paraId="11C4DC3F" w14:textId="77777777" w:rsidTr="006743E8">
        <w:tc>
          <w:tcPr>
            <w:tcW w:w="4106" w:type="dxa"/>
          </w:tcPr>
          <w:p w14:paraId="33C64853" w14:textId="27FBBCD7" w:rsidR="00B27D0E"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 </w:t>
            </w:r>
          </w:p>
          <w:p w14:paraId="48C8163E"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3.1.1 Studii de teren</w:t>
            </w:r>
          </w:p>
          <w:p w14:paraId="6FEC5410" w14:textId="77777777"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3.1.2 Raport privind impactul asupra mediului</w:t>
            </w:r>
          </w:p>
          <w:p w14:paraId="3EADDD39" w14:textId="745CCF15" w:rsidR="00B27D0E" w:rsidRPr="00426BD4" w:rsidRDefault="00B27D0E" w:rsidP="00F621A7">
            <w:pPr>
              <w:spacing w:before="0" w:after="0"/>
              <w:rPr>
                <w:rFonts w:ascii="Montserrat" w:hAnsi="Montserrat" w:cs="Arial"/>
                <w:color w:val="27344C"/>
                <w:sz w:val="22"/>
                <w:szCs w:val="22"/>
              </w:rPr>
            </w:pPr>
            <w:r w:rsidRPr="00426BD4">
              <w:rPr>
                <w:rFonts w:ascii="Montserrat" w:hAnsi="Montserrat" w:cs="Arial"/>
                <w:color w:val="27344C"/>
                <w:sz w:val="22"/>
                <w:szCs w:val="22"/>
              </w:rPr>
              <w:t>3.1.3 Alte studii de specialitate</w:t>
            </w:r>
          </w:p>
        </w:tc>
        <w:tc>
          <w:tcPr>
            <w:tcW w:w="1985" w:type="dxa"/>
            <w:vMerge w:val="restart"/>
          </w:tcPr>
          <w:p w14:paraId="2F0C9EC9" w14:textId="77777777" w:rsidR="00B27D0E" w:rsidRPr="00426BD4" w:rsidRDefault="00B27D0E" w:rsidP="00E43737">
            <w:pPr>
              <w:spacing w:after="0"/>
              <w:rPr>
                <w:rFonts w:ascii="Montserrat" w:hAnsi="Montserrat" w:cs="Arial"/>
                <w:color w:val="27344C"/>
                <w:sz w:val="22"/>
                <w:szCs w:val="22"/>
              </w:rPr>
            </w:pPr>
            <w:r w:rsidRPr="00426BD4">
              <w:rPr>
                <w:rFonts w:ascii="Montserrat" w:hAnsi="Montserrat" w:cs="Arial"/>
                <w:color w:val="27344C"/>
                <w:sz w:val="22"/>
                <w:szCs w:val="22"/>
              </w:rPr>
              <w:t>Proiectare și asistență tehnică</w:t>
            </w:r>
          </w:p>
          <w:p w14:paraId="12345F03" w14:textId="77777777" w:rsidR="00B27D0E" w:rsidRPr="00426BD4" w:rsidRDefault="00B27D0E" w:rsidP="00E43737">
            <w:pPr>
              <w:pStyle w:val="ListParagraph"/>
              <w:spacing w:after="0"/>
              <w:ind w:left="181"/>
              <w:jc w:val="left"/>
              <w:rPr>
                <w:rFonts w:ascii="Montserrat" w:hAnsi="Montserrat" w:cs="Arial"/>
                <w:color w:val="27344C"/>
                <w:sz w:val="22"/>
                <w:szCs w:val="22"/>
              </w:rPr>
            </w:pPr>
          </w:p>
        </w:tc>
        <w:tc>
          <w:tcPr>
            <w:tcW w:w="1984" w:type="dxa"/>
            <w:vMerge w:val="restart"/>
          </w:tcPr>
          <w:p w14:paraId="1DB1BCF0" w14:textId="0452EDB4" w:rsidR="00B27D0E" w:rsidRPr="00426BD4" w:rsidRDefault="00B27D0E" w:rsidP="006743E8">
            <w:pPr>
              <w:rPr>
                <w:rFonts w:ascii="Montserrat" w:hAnsi="Montserrat" w:cs="Arial"/>
                <w:color w:val="27344C"/>
                <w:sz w:val="22"/>
                <w:szCs w:val="22"/>
              </w:rPr>
            </w:pPr>
            <w:r w:rsidRPr="00426BD4">
              <w:rPr>
                <w:rFonts w:ascii="Montserrat" w:hAnsi="Montserrat" w:cs="Arial"/>
                <w:color w:val="27344C"/>
                <w:sz w:val="22"/>
                <w:szCs w:val="22"/>
              </w:rPr>
              <w:t xml:space="preserve">maxim 3% din valoarea totală eligibilă </w:t>
            </w:r>
          </w:p>
          <w:p w14:paraId="4992690F" w14:textId="77777777" w:rsidR="00724D01" w:rsidRPr="00426BD4" w:rsidRDefault="00724D01" w:rsidP="006743E8">
            <w:pPr>
              <w:ind w:right="-114"/>
              <w:rPr>
                <w:rFonts w:ascii="Montserrat" w:hAnsi="Montserrat" w:cs="Arial"/>
                <w:color w:val="27344C"/>
                <w:sz w:val="22"/>
                <w:szCs w:val="22"/>
              </w:rPr>
            </w:pPr>
          </w:p>
          <w:p w14:paraId="255CD583" w14:textId="3C7909E8" w:rsidR="006743E8" w:rsidRPr="00426BD4" w:rsidRDefault="00724D01" w:rsidP="00724D01">
            <w:pPr>
              <w:rPr>
                <w:rFonts w:ascii="Montserrat" w:hAnsi="Montserrat" w:cs="Arial"/>
                <w:color w:val="27344C"/>
                <w:sz w:val="22"/>
                <w:szCs w:val="22"/>
              </w:rPr>
            </w:pPr>
            <w:r w:rsidRPr="00426BD4">
              <w:rPr>
                <w:rFonts w:ascii="Montserrat" w:hAnsi="Montserrat" w:cs="Arial"/>
                <w:color w:val="27344C"/>
                <w:sz w:val="22"/>
                <w:szCs w:val="22"/>
              </w:rPr>
              <w:lastRenderedPageBreak/>
              <w:t>Nu se vor deconta cheltuielile pentru documentațiile tehnico-economice pentru care s-a obținut finanțare în baza prevederilor OUG nr. 88/2020, cu modificările și completările ulterioare.</w:t>
            </w:r>
            <w:r w:rsidR="006743E8" w:rsidRPr="00426BD4">
              <w:rPr>
                <w:rFonts w:ascii="Montserrat" w:hAnsi="Montserrat" w:cs="Arial"/>
                <w:color w:val="27344C"/>
                <w:sz w:val="22"/>
                <w:szCs w:val="22"/>
              </w:rPr>
              <w:t xml:space="preserve"> </w:t>
            </w:r>
          </w:p>
          <w:p w14:paraId="213B9661" w14:textId="77777777" w:rsidR="00B27D0E" w:rsidRPr="00426BD4" w:rsidRDefault="00B27D0E" w:rsidP="006743E8">
            <w:pPr>
              <w:rPr>
                <w:rFonts w:ascii="Montserrat" w:hAnsi="Montserrat" w:cs="Arial"/>
                <w:color w:val="27344C"/>
                <w:sz w:val="22"/>
                <w:szCs w:val="22"/>
              </w:rPr>
            </w:pPr>
          </w:p>
        </w:tc>
        <w:tc>
          <w:tcPr>
            <w:tcW w:w="6946" w:type="dxa"/>
            <w:shd w:val="clear" w:color="auto" w:fill="auto"/>
          </w:tcPr>
          <w:p w14:paraId="47C3AAA6" w14:textId="77777777" w:rsidR="00B27D0E" w:rsidRPr="00426BD4" w:rsidRDefault="00B27D0E" w:rsidP="00B27D0E">
            <w:pPr>
              <w:spacing w:before="60" w:after="0"/>
              <w:jc w:val="both"/>
              <w:rPr>
                <w:rFonts w:ascii="Montserrat" w:hAnsi="Montserrat" w:cs="Arial"/>
                <w:color w:val="27344C"/>
                <w:sz w:val="22"/>
                <w:szCs w:val="22"/>
              </w:rPr>
            </w:pPr>
            <w:r w:rsidRPr="00426BD4">
              <w:rPr>
                <w:rFonts w:ascii="Montserrat" w:hAnsi="Montserrat" w:cs="Arial"/>
                <w:b/>
                <w:bCs/>
                <w:color w:val="27344C"/>
                <w:sz w:val="22"/>
                <w:szCs w:val="22"/>
              </w:rPr>
              <w:lastRenderedPageBreak/>
              <w:t>Studii</w:t>
            </w:r>
            <w:r w:rsidRPr="00426BD4">
              <w:rPr>
                <w:rFonts w:ascii="Montserrat" w:hAnsi="Montserrat" w:cs="Arial"/>
                <w:color w:val="27344C"/>
                <w:sz w:val="22"/>
                <w:szCs w:val="22"/>
              </w:rPr>
              <w:t xml:space="preserve"> – se includ cheltuielile pentru:</w:t>
            </w:r>
          </w:p>
          <w:p w14:paraId="38766E6F"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teren: studii geotehnice, geologice, hidrologice, </w:t>
            </w:r>
            <w:proofErr w:type="spellStart"/>
            <w:r w:rsidRPr="00426BD4">
              <w:rPr>
                <w:rFonts w:ascii="Montserrat" w:hAnsi="Montserrat" w:cs="Arial"/>
                <w:color w:val="27344C"/>
                <w:sz w:val="22"/>
                <w:szCs w:val="22"/>
              </w:rPr>
              <w:t>hidrogeotehnice</w:t>
            </w:r>
            <w:proofErr w:type="spellEnd"/>
            <w:r w:rsidRPr="00426BD4">
              <w:rPr>
                <w:rFonts w:ascii="Montserrat" w:hAnsi="Montserrat" w:cs="Arial"/>
                <w:color w:val="27344C"/>
                <w:sz w:val="22"/>
                <w:szCs w:val="22"/>
              </w:rPr>
              <w:t xml:space="preserve">, fotogrammetrice, topografice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 stabilitate ale terenului pe care se amplasează obiectivul de investiție;</w:t>
            </w:r>
          </w:p>
          <w:p w14:paraId="327760C8" w14:textId="77777777"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lastRenderedPageBreak/>
              <w:t>raport privind impactul asupra mediului;</w:t>
            </w:r>
          </w:p>
          <w:p w14:paraId="0604D2EB" w14:textId="3D5BBD05" w:rsidR="00B27D0E" w:rsidRPr="00426BD4" w:rsidRDefault="00B27D0E" w:rsidP="00B27D0E">
            <w:pPr>
              <w:pStyle w:val="ListParagraph"/>
              <w:numPr>
                <w:ilvl w:val="0"/>
                <w:numId w:val="42"/>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 xml:space="preserve">studii de specialitate necesare în funcție de specificul investiției, de ex. </w:t>
            </w:r>
            <w:r w:rsidR="00713683" w:rsidRPr="00426BD4">
              <w:rPr>
                <w:rFonts w:ascii="Montserrat" w:hAnsi="Montserrat" w:cs="Arial"/>
                <w:color w:val="27344C"/>
                <w:sz w:val="22"/>
                <w:szCs w:val="22"/>
              </w:rPr>
              <w:t xml:space="preserve">studiu de trafic/circulație, </w:t>
            </w:r>
            <w:r w:rsidRPr="00426BD4">
              <w:rPr>
                <w:rFonts w:ascii="Montserrat" w:hAnsi="Montserrat" w:cs="Arial"/>
                <w:color w:val="27344C"/>
                <w:sz w:val="22"/>
                <w:szCs w:val="22"/>
              </w:rPr>
              <w:t>studiu peisagistic, studiu dendrologic</w:t>
            </w:r>
            <w:r w:rsidR="005A79F5" w:rsidRPr="00426BD4">
              <w:rPr>
                <w:rFonts w:ascii="Montserrat" w:hAnsi="Montserrat" w:cs="Arial"/>
                <w:color w:val="27344C"/>
                <w:sz w:val="22"/>
                <w:szCs w:val="22"/>
              </w:rPr>
              <w:t xml:space="preserve"> etc</w:t>
            </w:r>
            <w:r w:rsidRPr="00426BD4">
              <w:rPr>
                <w:rFonts w:ascii="Montserrat" w:hAnsi="Montserrat" w:cs="Arial"/>
                <w:color w:val="27344C"/>
                <w:sz w:val="22"/>
                <w:szCs w:val="22"/>
              </w:rPr>
              <w:t>.</w:t>
            </w:r>
          </w:p>
        </w:tc>
      </w:tr>
      <w:tr w:rsidR="00426BD4" w:rsidRPr="00426BD4" w14:paraId="7B6E6883" w14:textId="77777777" w:rsidTr="00E43737">
        <w:tc>
          <w:tcPr>
            <w:tcW w:w="4106" w:type="dxa"/>
          </w:tcPr>
          <w:p w14:paraId="4A3174C9" w14:textId="665A1D3B" w:rsidR="007952A0" w:rsidRPr="00426BD4" w:rsidRDefault="00B27D0E"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04C819F9"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3.2 Documentații - suport și </w:t>
            </w:r>
          </w:p>
          <w:p w14:paraId="0E103B76" w14:textId="77777777" w:rsidR="00862B35"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pentru </w:t>
            </w:r>
            <w:r w:rsidR="00F621A7" w:rsidRPr="00426BD4">
              <w:rPr>
                <w:rFonts w:ascii="Montserrat" w:hAnsi="Montserrat" w:cs="Arial"/>
                <w:color w:val="27344C"/>
                <w:sz w:val="22"/>
                <w:szCs w:val="22"/>
                <w:lang w:eastAsia="en-US"/>
              </w:rPr>
              <w:t xml:space="preserve"> </w:t>
            </w:r>
            <w:r w:rsidRPr="00426BD4">
              <w:rPr>
                <w:rFonts w:ascii="Montserrat" w:hAnsi="Montserrat" w:cs="Arial"/>
                <w:color w:val="27344C"/>
                <w:sz w:val="22"/>
                <w:szCs w:val="22"/>
                <w:lang w:eastAsia="en-US"/>
              </w:rPr>
              <w:t xml:space="preserve">obținerea  de </w:t>
            </w:r>
          </w:p>
          <w:p w14:paraId="48420AAC" w14:textId="2963178F" w:rsidR="00A93738" w:rsidRPr="00426BD4" w:rsidRDefault="00B27D0E" w:rsidP="00862B35">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avize, acorduri și autorizații</w:t>
            </w:r>
          </w:p>
        </w:tc>
        <w:tc>
          <w:tcPr>
            <w:tcW w:w="1985" w:type="dxa"/>
            <w:vMerge/>
          </w:tcPr>
          <w:p w14:paraId="28A0324A" w14:textId="77777777" w:rsidR="00A93738" w:rsidRPr="00426BD4" w:rsidRDefault="00A93738" w:rsidP="00E43737">
            <w:pPr>
              <w:spacing w:before="0" w:after="0"/>
              <w:rPr>
                <w:rFonts w:ascii="Montserrat" w:hAnsi="Montserrat" w:cs="Arial"/>
                <w:color w:val="27344C"/>
                <w:sz w:val="22"/>
                <w:szCs w:val="22"/>
              </w:rPr>
            </w:pPr>
          </w:p>
        </w:tc>
        <w:tc>
          <w:tcPr>
            <w:tcW w:w="1984" w:type="dxa"/>
            <w:vMerge/>
          </w:tcPr>
          <w:p w14:paraId="24B61780" w14:textId="77777777" w:rsidR="00A93738" w:rsidRPr="00426BD4" w:rsidRDefault="00A93738" w:rsidP="00A93738">
            <w:pPr>
              <w:spacing w:before="0" w:after="0"/>
              <w:jc w:val="both"/>
              <w:rPr>
                <w:rFonts w:ascii="Montserrat" w:hAnsi="Montserrat" w:cs="Arial"/>
                <w:color w:val="27344C"/>
                <w:sz w:val="22"/>
                <w:szCs w:val="22"/>
              </w:rPr>
            </w:pPr>
          </w:p>
        </w:tc>
        <w:tc>
          <w:tcPr>
            <w:tcW w:w="6946" w:type="dxa"/>
            <w:shd w:val="clear" w:color="auto" w:fill="auto"/>
          </w:tcPr>
          <w:p w14:paraId="52859CC8" w14:textId="53415F73" w:rsidR="00A93738" w:rsidRPr="00426BD4" w:rsidRDefault="00A93738" w:rsidP="00A9373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Documentații - suport și cheltuieli pentru obținerea  de avize, acorduri și autorizații</w:t>
            </w:r>
            <w:r w:rsidRPr="00426BD4">
              <w:rPr>
                <w:rFonts w:ascii="Montserrat" w:hAnsi="Montserrat" w:cs="Arial"/>
                <w:color w:val="27344C"/>
                <w:sz w:val="22"/>
                <w:szCs w:val="22"/>
              </w:rPr>
              <w:t>:</w:t>
            </w:r>
          </w:p>
          <w:p w14:paraId="3940F875" w14:textId="77777777" w:rsidR="00A93738" w:rsidRPr="00426BD4" w:rsidRDefault="00A93738" w:rsidP="00A93738">
            <w:pPr>
              <w:pStyle w:val="ListParagraph"/>
              <w:numPr>
                <w:ilvl w:val="0"/>
                <w:numId w:val="43"/>
              </w:numPr>
              <w:spacing w:after="0"/>
              <w:ind w:left="314"/>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certificatului de urbanism;</w:t>
            </w:r>
          </w:p>
          <w:p w14:paraId="597741AE" w14:textId="3A4928CC"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/prelungirea </w:t>
            </w:r>
            <w:proofErr w:type="spellStart"/>
            <w:r w:rsidRPr="00426BD4">
              <w:rPr>
                <w:rFonts w:ascii="Montserrat" w:hAnsi="Montserrat" w:cs="Arial"/>
                <w:color w:val="27344C"/>
                <w:sz w:val="22"/>
                <w:szCs w:val="22"/>
              </w:rPr>
              <w:t>valabilităţii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autorizaţiei</w:t>
            </w:r>
            <w:proofErr w:type="spellEnd"/>
            <w:r w:rsidRPr="00426BD4">
              <w:rPr>
                <w:rFonts w:ascii="Montserrat" w:hAnsi="Montserrat" w:cs="Arial"/>
                <w:color w:val="27344C"/>
                <w:sz w:val="22"/>
                <w:szCs w:val="22"/>
              </w:rPr>
              <w:t xml:space="preserve"> de construire/</w:t>
            </w:r>
            <w:proofErr w:type="spellStart"/>
            <w:r w:rsidRPr="00426BD4">
              <w:rPr>
                <w:rFonts w:ascii="Montserrat" w:hAnsi="Montserrat" w:cs="Arial"/>
                <w:color w:val="27344C"/>
                <w:sz w:val="22"/>
                <w:szCs w:val="22"/>
              </w:rPr>
              <w:t>desfiinţare</w:t>
            </w:r>
            <w:proofErr w:type="spellEnd"/>
            <w:r w:rsidRPr="00426BD4">
              <w:rPr>
                <w:rFonts w:ascii="Montserrat" w:hAnsi="Montserrat" w:cs="Arial"/>
                <w:color w:val="27344C"/>
                <w:sz w:val="22"/>
                <w:szCs w:val="22"/>
              </w:rPr>
              <w:t>;</w:t>
            </w:r>
          </w:p>
          <w:p w14:paraId="39262580"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obţinerea avizelor şi acordurilor pentru racorduri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branşamente</w:t>
            </w:r>
            <w:proofErr w:type="spellEnd"/>
            <w:r w:rsidRPr="00426BD4">
              <w:rPr>
                <w:rFonts w:ascii="Montserrat" w:hAnsi="Montserrat" w:cs="Arial"/>
                <w:color w:val="27344C"/>
                <w:sz w:val="22"/>
                <w:szCs w:val="22"/>
              </w:rPr>
              <w:t xml:space="preserve"> la </w:t>
            </w:r>
            <w:proofErr w:type="spellStart"/>
            <w:r w:rsidRPr="00426BD4">
              <w:rPr>
                <w:rFonts w:ascii="Montserrat" w:hAnsi="Montserrat" w:cs="Arial"/>
                <w:color w:val="27344C"/>
                <w:sz w:val="22"/>
                <w:szCs w:val="22"/>
              </w:rPr>
              <w:t>reţele</w:t>
            </w:r>
            <w:proofErr w:type="spellEnd"/>
            <w:r w:rsidRPr="00426BD4">
              <w:rPr>
                <w:rFonts w:ascii="Montserrat" w:hAnsi="Montserrat" w:cs="Arial"/>
                <w:color w:val="27344C"/>
                <w:sz w:val="22"/>
                <w:szCs w:val="22"/>
              </w:rPr>
              <w:t xml:space="preserve"> publice de apă, canalizare, gaze, termoficare, energie electrică, telefonie etc.;</w:t>
            </w:r>
          </w:p>
          <w:p w14:paraId="79B812B2" w14:textId="337E0763"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întocmirea </w:t>
            </w:r>
            <w:proofErr w:type="spellStart"/>
            <w:r w:rsidRPr="00426BD4">
              <w:rPr>
                <w:rFonts w:ascii="Montserrat" w:hAnsi="Montserrat" w:cs="Arial"/>
                <w:color w:val="27344C"/>
                <w:sz w:val="22"/>
                <w:szCs w:val="22"/>
              </w:rPr>
              <w:t>documentaţiei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numărului cadastral provizoriu şi înregistrarea terenului în cartea funciară;</w:t>
            </w:r>
          </w:p>
          <w:p w14:paraId="4BEF9D5E" w14:textId="4639D542"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proofErr w:type="spellStart"/>
            <w:r w:rsidRPr="00426BD4">
              <w:rPr>
                <w:rFonts w:ascii="Montserrat" w:hAnsi="Montserrat" w:cs="Arial"/>
                <w:color w:val="27344C"/>
                <w:sz w:val="22"/>
                <w:szCs w:val="22"/>
              </w:rPr>
              <w:t>obţinerea</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lang w:val="en-US"/>
              </w:rPr>
              <w:t>actului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administrativ</w:t>
            </w:r>
            <w:proofErr w:type="spellEnd"/>
            <w:r w:rsidRPr="00426BD4">
              <w:rPr>
                <w:rFonts w:ascii="Montserrat" w:hAnsi="Montserrat" w:cs="Arial"/>
                <w:color w:val="27344C"/>
                <w:sz w:val="22"/>
                <w:szCs w:val="22"/>
                <w:lang w:val="en-US"/>
              </w:rPr>
              <w:t xml:space="preserve"> al </w:t>
            </w:r>
            <w:proofErr w:type="spellStart"/>
            <w:r w:rsidRPr="00426BD4">
              <w:rPr>
                <w:rFonts w:ascii="Montserrat" w:hAnsi="Montserrat" w:cs="Arial"/>
                <w:color w:val="27344C"/>
                <w:sz w:val="22"/>
                <w:szCs w:val="22"/>
                <w:lang w:val="en-US"/>
              </w:rPr>
              <w:t>autorităţii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competente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protecţia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mediului</w:t>
            </w:r>
            <w:proofErr w:type="spellEnd"/>
            <w:r w:rsidRPr="00426BD4">
              <w:rPr>
                <w:rFonts w:ascii="Montserrat" w:hAnsi="Montserrat" w:cs="Arial"/>
                <w:color w:val="27344C"/>
                <w:sz w:val="22"/>
                <w:szCs w:val="22"/>
              </w:rPr>
              <w:t>;</w:t>
            </w:r>
          </w:p>
          <w:p w14:paraId="6E2FCB03" w14:textId="77777777"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obţinerea avizului P.S.I.;</w:t>
            </w:r>
          </w:p>
          <w:p w14:paraId="76A6E364" w14:textId="6FF0272F" w:rsidR="00A93738" w:rsidRPr="00426BD4" w:rsidRDefault="00A93738" w:rsidP="00A93738">
            <w:pPr>
              <w:pStyle w:val="ListParagraph"/>
              <w:numPr>
                <w:ilvl w:val="0"/>
                <w:numId w:val="4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alte avize, acorduri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w:t>
            </w:r>
            <w:proofErr w:type="spellEnd"/>
            <w:r w:rsidRPr="00426BD4">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426BD4" w:rsidRPr="00426BD4" w14:paraId="36D95131" w14:textId="77777777" w:rsidTr="00E43737">
        <w:tc>
          <w:tcPr>
            <w:tcW w:w="4106" w:type="dxa"/>
          </w:tcPr>
          <w:p w14:paraId="396BC0F0" w14:textId="1EC4C9E8" w:rsidR="00E449B0" w:rsidRPr="00426BD4" w:rsidRDefault="00E449B0" w:rsidP="00F621A7">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55AC6D17" w14:textId="62C69F9C" w:rsidR="00E449B0" w:rsidRPr="00426BD4" w:rsidRDefault="00E449B0" w:rsidP="00F621A7">
            <w:pPr>
              <w:pStyle w:val="ListParagraph"/>
              <w:spacing w:after="0"/>
              <w:ind w:left="35" w:right="-386"/>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3.3 </w:t>
            </w:r>
            <w:r w:rsidRPr="00426BD4">
              <w:rPr>
                <w:rFonts w:ascii="Montserrat" w:hAnsi="Montserrat" w:cs="Arial"/>
                <w:color w:val="27344C"/>
                <w:sz w:val="22"/>
                <w:szCs w:val="22"/>
              </w:rPr>
              <w:t>Expertiză tehnică</w:t>
            </w:r>
          </w:p>
        </w:tc>
        <w:tc>
          <w:tcPr>
            <w:tcW w:w="1985" w:type="dxa"/>
            <w:vMerge/>
          </w:tcPr>
          <w:p w14:paraId="52E1DCCD"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3DE08F52"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3E78AEDE" w14:textId="341336D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Expertiză tehnică</w:t>
            </w:r>
            <w:r w:rsidRPr="00426BD4">
              <w:rPr>
                <w:rFonts w:ascii="Montserrat" w:hAnsi="Montserrat" w:cs="Arial"/>
                <w:color w:val="27344C"/>
                <w:sz w:val="22"/>
                <w:szCs w:val="22"/>
              </w:rPr>
              <w:t xml:space="preserve">: cheltuielile cu elaborarea expertizelor tehnice a construcțiilor existente, a structurilor și/sau, după caz, a proiectelor tehnice, </w:t>
            </w:r>
            <w:proofErr w:type="spellStart"/>
            <w:r w:rsidRPr="00426BD4">
              <w:rPr>
                <w:rFonts w:ascii="Montserrat" w:hAnsi="Montserrat" w:cs="Arial"/>
                <w:color w:val="27344C"/>
                <w:sz w:val="22"/>
                <w:szCs w:val="22"/>
                <w:lang w:val="en-US"/>
              </w:rPr>
              <w:t>inclusiv</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întocmirea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către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expertul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raportului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expertiză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tehnică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conformitate</w:t>
            </w:r>
            <w:proofErr w:type="spellEnd"/>
            <w:r w:rsidRPr="00426BD4">
              <w:rPr>
                <w:rFonts w:ascii="Montserrat" w:hAnsi="Montserrat" w:cs="Arial"/>
                <w:color w:val="27344C"/>
                <w:sz w:val="22"/>
                <w:szCs w:val="22"/>
                <w:lang w:val="en-US"/>
              </w:rPr>
              <w:t xml:space="preserve"> cu prevederile art. 14 </w:t>
            </w:r>
            <w:proofErr w:type="spellStart"/>
            <w:r w:rsidRPr="00426BD4">
              <w:rPr>
                <w:rFonts w:ascii="Montserrat" w:hAnsi="Montserrat" w:cs="Arial"/>
                <w:color w:val="27344C"/>
                <w:sz w:val="22"/>
                <w:szCs w:val="22"/>
                <w:lang w:val="en-US"/>
              </w:rPr>
              <w:t>alin</w:t>
            </w:r>
            <w:proofErr w:type="spellEnd"/>
            <w:r w:rsidRPr="00426BD4">
              <w:rPr>
                <w:rFonts w:ascii="Montserrat" w:hAnsi="Montserrat" w:cs="Arial"/>
                <w:color w:val="27344C"/>
                <w:sz w:val="22"/>
                <w:szCs w:val="22"/>
                <w:lang w:val="en-US"/>
              </w:rPr>
              <w:t>. (2</w:t>
            </w:r>
            <w:r w:rsidRPr="00426BD4">
              <w:rPr>
                <w:rFonts w:ascii="Montserrat" w:hAnsi="Montserrat" w:cs="Arial"/>
                <w:color w:val="27344C"/>
                <w:sz w:val="22"/>
                <w:szCs w:val="22"/>
              </w:rPr>
              <w:t>) din HG 907/2016.</w:t>
            </w:r>
          </w:p>
        </w:tc>
      </w:tr>
      <w:tr w:rsidR="00426BD4" w:rsidRPr="00426BD4" w14:paraId="7511D1A7" w14:textId="77777777" w:rsidTr="00E43737">
        <w:tc>
          <w:tcPr>
            <w:tcW w:w="4106" w:type="dxa"/>
          </w:tcPr>
          <w:p w14:paraId="56B29171" w14:textId="62FCD0B0" w:rsidR="002939E8" w:rsidRPr="00426BD4" w:rsidRDefault="002939E8" w:rsidP="00CA368B">
            <w:pPr>
              <w:spacing w:before="0" w:after="0"/>
              <w:ind w:right="37"/>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17DEE4FA" w14:textId="66AF4A85" w:rsidR="00914DB6" w:rsidRPr="00426BD4" w:rsidRDefault="00914DB6" w:rsidP="00CA368B">
            <w:pPr>
              <w:spacing w:before="0" w:after="0"/>
              <w:ind w:right="37"/>
              <w:rPr>
                <w:rFonts w:ascii="Montserrat" w:hAnsi="Montserrat" w:cs="Arial"/>
                <w:color w:val="27344C"/>
                <w:sz w:val="22"/>
                <w:szCs w:val="22"/>
              </w:rPr>
            </w:pPr>
            <w:r w:rsidRPr="00426BD4">
              <w:rPr>
                <w:rFonts w:ascii="Montserrat" w:hAnsi="Montserrat" w:cs="Arial"/>
                <w:color w:val="27344C"/>
                <w:sz w:val="22"/>
                <w:szCs w:val="22"/>
              </w:rPr>
              <w:t>3.5.1 Tema de proiectare</w:t>
            </w:r>
          </w:p>
          <w:p w14:paraId="30FF8369" w14:textId="389A0C1C"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3.5.2 </w:t>
            </w:r>
            <w:r w:rsidRPr="00426BD4">
              <w:rPr>
                <w:rFonts w:ascii="Montserrat" w:hAnsi="Montserrat" w:cs="Arial"/>
                <w:color w:val="27344C"/>
                <w:sz w:val="22"/>
                <w:szCs w:val="22"/>
              </w:rPr>
              <w:t>Studiu de prefezabilitate</w:t>
            </w:r>
          </w:p>
          <w:p w14:paraId="719C71C1"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3.5.3 </w:t>
            </w:r>
            <w:r w:rsidRPr="00426BD4">
              <w:rPr>
                <w:rFonts w:ascii="Montserrat" w:hAnsi="Montserrat" w:cs="Arial"/>
                <w:color w:val="27344C"/>
                <w:sz w:val="22"/>
                <w:szCs w:val="22"/>
              </w:rPr>
              <w:t>Studii de fezabilitate/</w:t>
            </w:r>
            <w:r w:rsidR="00E7079C" w:rsidRPr="00426BD4">
              <w:rPr>
                <w:rFonts w:ascii="Montserrat" w:hAnsi="Montserrat" w:cs="Arial"/>
                <w:color w:val="27344C"/>
                <w:sz w:val="22"/>
                <w:szCs w:val="22"/>
              </w:rPr>
              <w:t xml:space="preserve"> </w:t>
            </w:r>
            <w:r w:rsidRPr="00426BD4">
              <w:rPr>
                <w:rFonts w:ascii="Montserrat" w:hAnsi="Montserrat" w:cs="Arial"/>
                <w:color w:val="27344C"/>
                <w:sz w:val="22"/>
                <w:szCs w:val="22"/>
              </w:rPr>
              <w:t xml:space="preserve">documentații de avizare a </w:t>
            </w:r>
          </w:p>
          <w:p w14:paraId="6B5BD4BE" w14:textId="7E828E5D" w:rsidR="002939E8"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lastRenderedPageBreak/>
              <w:t>lucrărilor de intervenție și deviz general</w:t>
            </w:r>
          </w:p>
          <w:p w14:paraId="07F57CBA" w14:textId="77777777" w:rsidR="0014689A"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lang w:eastAsia="en-US"/>
              </w:rPr>
              <w:t xml:space="preserve">3.5.4 </w:t>
            </w:r>
            <w:proofErr w:type="spellStart"/>
            <w:r w:rsidRPr="00426BD4">
              <w:rPr>
                <w:rFonts w:ascii="Montserrat" w:hAnsi="Montserrat" w:cs="Arial"/>
                <w:color w:val="27344C"/>
                <w:sz w:val="22"/>
                <w:szCs w:val="22"/>
              </w:rPr>
              <w:t>Documentaţii</w:t>
            </w:r>
            <w:r w:rsidR="00E7079C" w:rsidRPr="00426BD4">
              <w:rPr>
                <w:rFonts w:ascii="Montserrat" w:hAnsi="Montserrat" w:cs="Arial"/>
                <w:color w:val="27344C"/>
                <w:sz w:val="22"/>
                <w:szCs w:val="22"/>
              </w:rPr>
              <w:t>le</w:t>
            </w:r>
            <w:proofErr w:type="spellEnd"/>
            <w:r w:rsidR="0014689A" w:rsidRPr="00426BD4">
              <w:rPr>
                <w:rFonts w:ascii="Montserrat" w:hAnsi="Montserrat" w:cs="Arial"/>
                <w:color w:val="27344C"/>
                <w:sz w:val="22"/>
                <w:szCs w:val="22"/>
              </w:rPr>
              <w:t xml:space="preserve"> </w:t>
            </w:r>
            <w:r w:rsidR="00E7079C" w:rsidRPr="00426BD4">
              <w:rPr>
                <w:rFonts w:ascii="Montserrat" w:hAnsi="Montserrat" w:cs="Arial"/>
                <w:color w:val="27344C"/>
                <w:sz w:val="22"/>
                <w:szCs w:val="22"/>
              </w:rPr>
              <w:t>tehnice</w:t>
            </w:r>
          </w:p>
          <w:p w14:paraId="58CB9197" w14:textId="5AACA3B9" w:rsidR="00E7079C" w:rsidRPr="00426BD4" w:rsidRDefault="002939E8"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w:t>
            </w:r>
          </w:p>
          <w:p w14:paraId="04538331" w14:textId="569AFFE5" w:rsidR="002939E8" w:rsidRPr="00426BD4" w:rsidRDefault="00E7079C" w:rsidP="00CA368B">
            <w:pPr>
              <w:pStyle w:val="ListParagraph"/>
              <w:spacing w:after="0"/>
              <w:ind w:left="35" w:right="37"/>
              <w:jc w:val="left"/>
              <w:rPr>
                <w:rFonts w:ascii="Montserrat" w:hAnsi="Montserrat" w:cs="Arial"/>
                <w:color w:val="27344C"/>
                <w:sz w:val="22"/>
                <w:szCs w:val="22"/>
              </w:rPr>
            </w:pPr>
            <w:r w:rsidRPr="00426BD4">
              <w:rPr>
                <w:rFonts w:ascii="Montserrat" w:hAnsi="Montserrat" w:cs="Arial"/>
                <w:color w:val="27344C"/>
                <w:sz w:val="22"/>
                <w:szCs w:val="22"/>
              </w:rPr>
              <w:t xml:space="preserve">avizelor/ </w:t>
            </w:r>
            <w:r w:rsidR="002939E8" w:rsidRPr="00426BD4">
              <w:rPr>
                <w:rFonts w:ascii="Montserrat" w:hAnsi="Montserrat" w:cs="Arial"/>
                <w:color w:val="27344C"/>
                <w:sz w:val="22"/>
                <w:szCs w:val="22"/>
              </w:rPr>
              <w:t>acordurilor</w:t>
            </w:r>
            <w:r w:rsidRPr="00426BD4">
              <w:rPr>
                <w:rFonts w:ascii="Montserrat" w:hAnsi="Montserrat" w:cs="Arial"/>
                <w:color w:val="27344C"/>
                <w:sz w:val="22"/>
                <w:szCs w:val="22"/>
              </w:rPr>
              <w:t>/</w:t>
            </w:r>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şi</w:t>
            </w:r>
            <w:proofErr w:type="spellEnd"/>
            <w:r w:rsidR="002939E8" w:rsidRPr="00426BD4">
              <w:rPr>
                <w:rFonts w:ascii="Montserrat" w:hAnsi="Montserrat" w:cs="Arial"/>
                <w:color w:val="27344C"/>
                <w:sz w:val="22"/>
                <w:szCs w:val="22"/>
              </w:rPr>
              <w:t xml:space="preserve"> </w:t>
            </w:r>
            <w:proofErr w:type="spellStart"/>
            <w:r w:rsidR="002939E8" w:rsidRPr="00426BD4">
              <w:rPr>
                <w:rFonts w:ascii="Montserrat" w:hAnsi="Montserrat" w:cs="Arial"/>
                <w:color w:val="27344C"/>
                <w:sz w:val="22"/>
                <w:szCs w:val="22"/>
              </w:rPr>
              <w:t>autorizaţiilor</w:t>
            </w:r>
            <w:proofErr w:type="spellEnd"/>
          </w:p>
          <w:p w14:paraId="7215BF46" w14:textId="77777777" w:rsidR="00E7079C" w:rsidRPr="00426BD4" w:rsidRDefault="00E7079C" w:rsidP="00CA368B">
            <w:pPr>
              <w:pStyle w:val="ListParagraph"/>
              <w:spacing w:after="0"/>
              <w:ind w:left="35" w:right="37"/>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3.5.5 </w:t>
            </w:r>
            <w:r w:rsidR="0014689A" w:rsidRPr="00426BD4">
              <w:rPr>
                <w:rFonts w:ascii="Montserrat" w:hAnsi="Montserrat" w:cs="Arial"/>
                <w:color w:val="27344C"/>
                <w:sz w:val="22"/>
                <w:szCs w:val="22"/>
                <w:lang w:eastAsia="en-US"/>
              </w:rPr>
              <w:t xml:space="preserve">Verificarea tehnică de calitate a proiectului tehnic şi a detaliilor de </w:t>
            </w:r>
            <w:proofErr w:type="spellStart"/>
            <w:r w:rsidR="0014689A" w:rsidRPr="00426BD4">
              <w:rPr>
                <w:rFonts w:ascii="Montserrat" w:hAnsi="Montserrat" w:cs="Arial"/>
                <w:color w:val="27344C"/>
                <w:sz w:val="22"/>
                <w:szCs w:val="22"/>
                <w:lang w:eastAsia="en-US"/>
              </w:rPr>
              <w:t>execuţie</w:t>
            </w:r>
            <w:proofErr w:type="spellEnd"/>
          </w:p>
          <w:p w14:paraId="4A0C96C6" w14:textId="5982D91E" w:rsidR="0014689A" w:rsidRPr="00426BD4" w:rsidRDefault="0014689A" w:rsidP="00CA368B">
            <w:pPr>
              <w:pStyle w:val="ListParagraph"/>
              <w:spacing w:after="0"/>
              <w:ind w:left="35" w:right="37"/>
              <w:jc w:val="left"/>
              <w:rPr>
                <w:rFonts w:ascii="Montserrat" w:hAnsi="Montserrat" w:cs="Arial"/>
                <w:color w:val="27344C"/>
                <w:sz w:val="32"/>
                <w:szCs w:val="32"/>
              </w:rPr>
            </w:pPr>
            <w:r w:rsidRPr="00426BD4">
              <w:rPr>
                <w:rFonts w:ascii="Montserrat" w:hAnsi="Montserrat" w:cs="Arial"/>
                <w:color w:val="27344C"/>
                <w:sz w:val="22"/>
                <w:szCs w:val="22"/>
                <w:lang w:eastAsia="en-US"/>
              </w:rPr>
              <w:t xml:space="preserve">3.5.6. Proiect tehnic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detalii de </w:t>
            </w:r>
            <w:proofErr w:type="spellStart"/>
            <w:r w:rsidRPr="00426BD4">
              <w:rPr>
                <w:rFonts w:ascii="Montserrat" w:hAnsi="Montserrat" w:cs="Arial"/>
                <w:color w:val="27344C"/>
                <w:sz w:val="22"/>
                <w:szCs w:val="22"/>
                <w:lang w:eastAsia="en-US"/>
              </w:rPr>
              <w:t>execuţie</w:t>
            </w:r>
            <w:proofErr w:type="spellEnd"/>
          </w:p>
        </w:tc>
        <w:tc>
          <w:tcPr>
            <w:tcW w:w="1985" w:type="dxa"/>
            <w:vMerge/>
          </w:tcPr>
          <w:p w14:paraId="6000F8D4" w14:textId="77777777" w:rsidR="002939E8" w:rsidRPr="00426BD4" w:rsidRDefault="002939E8" w:rsidP="00E43737">
            <w:pPr>
              <w:spacing w:before="0" w:after="0"/>
              <w:rPr>
                <w:rFonts w:ascii="Montserrat" w:hAnsi="Montserrat" w:cs="Arial"/>
                <w:color w:val="27344C"/>
                <w:sz w:val="22"/>
                <w:szCs w:val="22"/>
              </w:rPr>
            </w:pPr>
          </w:p>
        </w:tc>
        <w:tc>
          <w:tcPr>
            <w:tcW w:w="1984" w:type="dxa"/>
            <w:vMerge/>
          </w:tcPr>
          <w:p w14:paraId="2056C11F" w14:textId="77777777" w:rsidR="002939E8" w:rsidRPr="00426BD4" w:rsidRDefault="002939E8" w:rsidP="002939E8">
            <w:pPr>
              <w:spacing w:before="0" w:after="0"/>
              <w:jc w:val="both"/>
              <w:rPr>
                <w:rFonts w:ascii="Montserrat" w:hAnsi="Montserrat" w:cs="Arial"/>
                <w:color w:val="27344C"/>
                <w:sz w:val="22"/>
                <w:szCs w:val="22"/>
              </w:rPr>
            </w:pPr>
          </w:p>
        </w:tc>
        <w:tc>
          <w:tcPr>
            <w:tcW w:w="6946" w:type="dxa"/>
            <w:shd w:val="clear" w:color="auto" w:fill="auto"/>
          </w:tcPr>
          <w:p w14:paraId="7611C7AC" w14:textId="77777777" w:rsidR="002939E8" w:rsidRPr="00426BD4" w:rsidRDefault="002939E8" w:rsidP="002939E8">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Proiectare:</w:t>
            </w:r>
            <w:r w:rsidRPr="00426BD4">
              <w:rPr>
                <w:rFonts w:ascii="Montserrat" w:hAnsi="Montserrat" w:cs="Arial"/>
                <w:color w:val="27344C"/>
                <w:sz w:val="22"/>
                <w:szCs w:val="22"/>
              </w:rPr>
              <w:t xml:space="preserve"> cheltuielile pentru:</w:t>
            </w:r>
          </w:p>
          <w:p w14:paraId="5B4364D2" w14:textId="77ACD449"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elaborarea tuturor fazelor de proiectare (</w:t>
            </w:r>
            <w:r w:rsidR="00914DB6" w:rsidRPr="00426BD4">
              <w:rPr>
                <w:rFonts w:ascii="Montserrat" w:hAnsi="Montserrat" w:cs="Arial"/>
                <w:color w:val="27344C"/>
                <w:sz w:val="22"/>
                <w:szCs w:val="22"/>
              </w:rPr>
              <w:t xml:space="preserve">tema de proiectare, </w:t>
            </w:r>
            <w:r w:rsidRPr="00426BD4">
              <w:rPr>
                <w:rFonts w:ascii="Montserrat" w:hAnsi="Montserrat" w:cs="Arial"/>
                <w:color w:val="27344C"/>
                <w:sz w:val="22"/>
                <w:szCs w:val="22"/>
              </w:rPr>
              <w:t xml:space="preserve">studiu de prefezabilitate, studii de fezabilitate/documentații de avizare a lucrărilor de intervenție, proiect tehnic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detalii de </w:t>
            </w:r>
            <w:proofErr w:type="spellStart"/>
            <w:r w:rsidRPr="00426BD4">
              <w:rPr>
                <w:rFonts w:ascii="Montserrat" w:hAnsi="Montserrat" w:cs="Arial"/>
                <w:color w:val="27344C"/>
                <w:sz w:val="22"/>
                <w:szCs w:val="22"/>
              </w:rPr>
              <w:t>execuţie</w:t>
            </w:r>
            <w:proofErr w:type="spellEnd"/>
            <w:r w:rsidRPr="00426BD4">
              <w:rPr>
                <w:rFonts w:ascii="Montserrat" w:hAnsi="Montserrat" w:cs="Arial"/>
                <w:color w:val="27344C"/>
                <w:sz w:val="22"/>
                <w:szCs w:val="22"/>
              </w:rPr>
              <w:t>),</w:t>
            </w:r>
          </w:p>
          <w:p w14:paraId="59D3BCEF" w14:textId="773866BD"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lastRenderedPageBreak/>
              <w:t>plata verificării tehnice de calitate a proiectului tehnic și a detaliilor de execuție,</w:t>
            </w:r>
          </w:p>
          <w:p w14:paraId="0089DAA9" w14:textId="77777777"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elaborarea </w:t>
            </w:r>
            <w:proofErr w:type="spellStart"/>
            <w:r w:rsidRPr="00426BD4">
              <w:rPr>
                <w:rFonts w:ascii="Montserrat" w:hAnsi="Montserrat" w:cs="Arial"/>
                <w:color w:val="27344C"/>
                <w:sz w:val="22"/>
                <w:szCs w:val="22"/>
              </w:rPr>
              <w:t>documentaţiilor</w:t>
            </w:r>
            <w:proofErr w:type="spellEnd"/>
            <w:r w:rsidRPr="00426BD4">
              <w:rPr>
                <w:rFonts w:ascii="Montserrat" w:hAnsi="Montserrat" w:cs="Arial"/>
                <w:color w:val="27344C"/>
                <w:sz w:val="22"/>
                <w:szCs w:val="22"/>
              </w:rPr>
              <w:t xml:space="preserve"> necesare </w:t>
            </w:r>
            <w:proofErr w:type="spellStart"/>
            <w:r w:rsidRPr="00426BD4">
              <w:rPr>
                <w:rFonts w:ascii="Montserrat" w:hAnsi="Montserrat" w:cs="Arial"/>
                <w:color w:val="27344C"/>
                <w:sz w:val="22"/>
                <w:szCs w:val="22"/>
              </w:rPr>
              <w:t>obţinerii</w:t>
            </w:r>
            <w:proofErr w:type="spellEnd"/>
            <w:r w:rsidRPr="00426BD4">
              <w:rPr>
                <w:rFonts w:ascii="Montserrat" w:hAnsi="Montserrat" w:cs="Arial"/>
                <w:color w:val="27344C"/>
                <w:sz w:val="22"/>
                <w:szCs w:val="22"/>
              </w:rPr>
              <w:t xml:space="preserve"> acordurilor, avizelor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autorizaţiilor</w:t>
            </w:r>
            <w:proofErr w:type="spellEnd"/>
            <w:r w:rsidRPr="00426BD4">
              <w:rPr>
                <w:rFonts w:ascii="Montserrat" w:hAnsi="Montserrat" w:cs="Arial"/>
                <w:color w:val="27344C"/>
                <w:sz w:val="22"/>
                <w:szCs w:val="22"/>
              </w:rPr>
              <w:t xml:space="preserve"> aferente obiectivului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 xml:space="preserve"> -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ce stau la baza emiterii avizelor şi acordurilor impuse prin certificatul de urbanism, </w:t>
            </w:r>
            <w:proofErr w:type="spellStart"/>
            <w:r w:rsidRPr="00426BD4">
              <w:rPr>
                <w:rFonts w:ascii="Montserrat" w:hAnsi="Montserrat" w:cs="Arial"/>
                <w:color w:val="27344C"/>
                <w:sz w:val="22"/>
                <w:szCs w:val="22"/>
              </w:rPr>
              <w:t>documentaţii</w:t>
            </w:r>
            <w:proofErr w:type="spellEnd"/>
            <w:r w:rsidRPr="00426BD4">
              <w:rPr>
                <w:rFonts w:ascii="Montserrat" w:hAnsi="Montserrat" w:cs="Arial"/>
                <w:color w:val="27344C"/>
                <w:sz w:val="22"/>
                <w:szCs w:val="22"/>
              </w:rPr>
              <w:t xml:space="preserve"> urbanistice, studii de impact, studii/expertize de amplasament, studii de trafic, audit de </w:t>
            </w:r>
            <w:proofErr w:type="spellStart"/>
            <w:r w:rsidRPr="00426BD4">
              <w:rPr>
                <w:rFonts w:ascii="Montserrat" w:hAnsi="Montserrat" w:cs="Arial"/>
                <w:color w:val="27344C"/>
                <w:sz w:val="22"/>
                <w:szCs w:val="22"/>
              </w:rPr>
              <w:t>siguranta</w:t>
            </w:r>
            <w:proofErr w:type="spellEnd"/>
            <w:r w:rsidRPr="00426BD4">
              <w:rPr>
                <w:rFonts w:ascii="Montserrat" w:hAnsi="Montserrat" w:cs="Arial"/>
                <w:color w:val="27344C"/>
                <w:sz w:val="22"/>
                <w:szCs w:val="22"/>
              </w:rPr>
              <w:t xml:space="preserve"> rutieră, etc.</w:t>
            </w:r>
          </w:p>
          <w:p w14:paraId="76FD78D7" w14:textId="43962A7C" w:rsidR="002939E8" w:rsidRPr="00426BD4" w:rsidRDefault="002939E8" w:rsidP="002939E8">
            <w:pPr>
              <w:pStyle w:val="ListParagraph"/>
              <w:numPr>
                <w:ilvl w:val="0"/>
                <w:numId w:val="26"/>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realizarea unei </w:t>
            </w:r>
            <w:proofErr w:type="spellStart"/>
            <w:r w:rsidRPr="00426BD4">
              <w:rPr>
                <w:rFonts w:ascii="Montserrat" w:hAnsi="Montserrat" w:cs="Arial"/>
                <w:b/>
                <w:bCs/>
                <w:color w:val="27344C"/>
                <w:sz w:val="22"/>
                <w:szCs w:val="22"/>
              </w:rPr>
              <w:t>randări</w:t>
            </w:r>
            <w:proofErr w:type="spellEnd"/>
            <w:r w:rsidRPr="00426BD4">
              <w:rPr>
                <w:rFonts w:ascii="Montserrat" w:hAnsi="Montserrat" w:cs="Arial"/>
                <w:b/>
                <w:bCs/>
                <w:color w:val="27344C"/>
                <w:sz w:val="22"/>
                <w:szCs w:val="22"/>
              </w:rPr>
              <w:t xml:space="preserve"> 3D</w:t>
            </w:r>
            <w:r w:rsidRPr="00426BD4">
              <w:rPr>
                <w:rFonts w:ascii="Montserrat" w:hAnsi="Montserrat" w:cs="Arial"/>
                <w:color w:val="27344C"/>
                <w:sz w:val="22"/>
                <w:szCs w:val="22"/>
              </w:rPr>
              <w:t xml:space="preserve"> a investiției, în cazul proiectelor care includ lucrări de construcții.</w:t>
            </w:r>
          </w:p>
        </w:tc>
      </w:tr>
      <w:tr w:rsidR="00426BD4" w:rsidRPr="00426BD4" w14:paraId="37582D04" w14:textId="77777777" w:rsidTr="00E43737">
        <w:tc>
          <w:tcPr>
            <w:tcW w:w="4106" w:type="dxa"/>
          </w:tcPr>
          <w:p w14:paraId="6D406AA4" w14:textId="2B087397" w:rsidR="00D30F32" w:rsidRPr="00426BD4" w:rsidRDefault="00D30F32" w:rsidP="00D30F32">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 xml:space="preserve">Servicii/ </w:t>
            </w:r>
          </w:p>
          <w:p w14:paraId="47A4F61E" w14:textId="3C860640" w:rsidR="00E449B0" w:rsidRPr="00426BD4" w:rsidRDefault="00D30F32" w:rsidP="00D30F32">
            <w:pPr>
              <w:spacing w:before="0" w:after="0"/>
              <w:rPr>
                <w:rFonts w:ascii="Montserrat" w:hAnsi="Montserrat" w:cs="Arial"/>
                <w:color w:val="27344C"/>
                <w:sz w:val="32"/>
                <w:szCs w:val="32"/>
              </w:rPr>
            </w:pPr>
            <w:r w:rsidRPr="00426BD4">
              <w:rPr>
                <w:rFonts w:ascii="Montserrat" w:hAnsi="Montserrat" w:cs="Arial"/>
                <w:color w:val="27344C"/>
                <w:sz w:val="22"/>
                <w:szCs w:val="22"/>
              </w:rPr>
              <w:t xml:space="preserve">3.8.1. </w:t>
            </w:r>
            <w:proofErr w:type="spellStart"/>
            <w:r w:rsidRPr="00426BD4">
              <w:rPr>
                <w:rFonts w:ascii="Montserrat" w:hAnsi="Montserrat" w:cs="Arial"/>
                <w:color w:val="27344C"/>
                <w:sz w:val="22"/>
                <w:szCs w:val="22"/>
              </w:rPr>
              <w:t>Asistenţă</w:t>
            </w:r>
            <w:proofErr w:type="spellEnd"/>
            <w:r w:rsidRPr="00426BD4">
              <w:rPr>
                <w:rFonts w:ascii="Montserrat" w:hAnsi="Montserrat" w:cs="Arial"/>
                <w:color w:val="27344C"/>
                <w:sz w:val="22"/>
                <w:szCs w:val="22"/>
              </w:rPr>
              <w:t xml:space="preserve"> tehnică din partea proiectantului</w:t>
            </w:r>
          </w:p>
        </w:tc>
        <w:tc>
          <w:tcPr>
            <w:tcW w:w="1985" w:type="dxa"/>
            <w:vMerge/>
          </w:tcPr>
          <w:p w14:paraId="1E82BFE2" w14:textId="77777777" w:rsidR="00E449B0" w:rsidRPr="00426BD4" w:rsidRDefault="00E449B0" w:rsidP="00E43737">
            <w:pPr>
              <w:spacing w:before="0" w:after="0"/>
              <w:rPr>
                <w:rFonts w:ascii="Montserrat" w:hAnsi="Montserrat" w:cs="Arial"/>
                <w:color w:val="27344C"/>
                <w:sz w:val="22"/>
                <w:szCs w:val="22"/>
              </w:rPr>
            </w:pPr>
          </w:p>
        </w:tc>
        <w:tc>
          <w:tcPr>
            <w:tcW w:w="1984" w:type="dxa"/>
            <w:vMerge/>
          </w:tcPr>
          <w:p w14:paraId="1907F28F" w14:textId="77777777" w:rsidR="00E449B0" w:rsidRPr="00426BD4" w:rsidRDefault="00E449B0" w:rsidP="00E449B0">
            <w:pPr>
              <w:spacing w:before="0" w:after="0"/>
              <w:jc w:val="both"/>
              <w:rPr>
                <w:rFonts w:ascii="Montserrat" w:hAnsi="Montserrat" w:cs="Arial"/>
                <w:color w:val="27344C"/>
                <w:sz w:val="22"/>
                <w:szCs w:val="22"/>
              </w:rPr>
            </w:pPr>
          </w:p>
        </w:tc>
        <w:tc>
          <w:tcPr>
            <w:tcW w:w="6946" w:type="dxa"/>
            <w:shd w:val="clear" w:color="auto" w:fill="auto"/>
          </w:tcPr>
          <w:p w14:paraId="2614193E" w14:textId="23B39859" w:rsidR="00E449B0" w:rsidRPr="00426BD4" w:rsidRDefault="00E449B0" w:rsidP="00E449B0">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Asistență tehnică</w:t>
            </w:r>
            <w:r w:rsidRPr="00426BD4">
              <w:rPr>
                <w:rFonts w:ascii="Montserrat" w:hAnsi="Montserrat" w:cs="Arial"/>
                <w:color w:val="27344C"/>
                <w:sz w:val="22"/>
                <w:szCs w:val="22"/>
              </w:rPr>
              <w:t xml:space="preserve"> </w:t>
            </w:r>
            <w:r w:rsidRPr="00426BD4">
              <w:rPr>
                <w:rFonts w:ascii="Montserrat" w:hAnsi="Montserrat" w:cs="Arial"/>
                <w:b/>
                <w:bCs/>
                <w:color w:val="27344C"/>
                <w:sz w:val="22"/>
                <w:szCs w:val="22"/>
              </w:rPr>
              <w:t>din partea proiectantului</w:t>
            </w:r>
            <w:r w:rsidRPr="00426BD4">
              <w:rPr>
                <w:rFonts w:ascii="Montserrat" w:hAnsi="Montserrat" w:cs="Arial"/>
                <w:color w:val="27344C"/>
                <w:sz w:val="22"/>
                <w:szCs w:val="22"/>
              </w:rPr>
              <w:t>, în cazul în care aceasta nu intră în tarifarea proiectului:</w:t>
            </w:r>
          </w:p>
          <w:p w14:paraId="58B32AEA" w14:textId="77777777"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 perioada de execuție a lucrărilor;</w:t>
            </w:r>
          </w:p>
          <w:p w14:paraId="19A3AE08" w14:textId="6C82299F" w:rsidR="00E449B0" w:rsidRPr="00426BD4" w:rsidRDefault="00E449B0" w:rsidP="00E449B0">
            <w:pPr>
              <w:pStyle w:val="ListParagraph"/>
              <w:numPr>
                <w:ilvl w:val="0"/>
                <w:numId w:val="44"/>
              </w:numPr>
              <w:spacing w:before="60" w:after="0"/>
              <w:ind w:left="316"/>
              <w:rPr>
                <w:rFonts w:ascii="Montserrat" w:hAnsi="Montserrat" w:cs="Arial"/>
                <w:color w:val="27344C"/>
                <w:sz w:val="22"/>
                <w:szCs w:val="22"/>
              </w:rPr>
            </w:pPr>
            <w:r w:rsidRPr="00426BD4">
              <w:rPr>
                <w:rFonts w:ascii="Montserrat" w:hAnsi="Montserrat" w:cs="Arial"/>
                <w:color w:val="27344C"/>
                <w:sz w:val="22"/>
                <w:szCs w:val="22"/>
              </w:rPr>
              <w:t>pentru participarea proiectantului la fazele incluse în programul de control al lucrărilor de execuție, avizat de către Inspectoratul de Stat în Construcții.</w:t>
            </w:r>
          </w:p>
        </w:tc>
      </w:tr>
      <w:tr w:rsidR="00426BD4" w:rsidRPr="00426BD4" w14:paraId="3D66101B" w14:textId="77777777" w:rsidTr="00E43737">
        <w:tc>
          <w:tcPr>
            <w:tcW w:w="4106" w:type="dxa"/>
          </w:tcPr>
          <w:p w14:paraId="2823A47B" w14:textId="7E47406B" w:rsidR="00D30F32" w:rsidRPr="00426BD4" w:rsidRDefault="00D30F32" w:rsidP="00D30F32">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4CC3D090" w14:textId="6D85CCFE" w:rsidR="00E7079C"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3.8.2. </w:t>
            </w:r>
            <w:proofErr w:type="spellStart"/>
            <w:r w:rsidRPr="00426BD4">
              <w:rPr>
                <w:rFonts w:ascii="Montserrat" w:hAnsi="Montserrat" w:cs="Arial"/>
                <w:color w:val="27344C"/>
                <w:sz w:val="22"/>
                <w:szCs w:val="22"/>
              </w:rPr>
              <w:t>Dirigenţie</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şantier</w:t>
            </w:r>
            <w:proofErr w:type="spellEnd"/>
            <w:r w:rsidRPr="00426BD4">
              <w:rPr>
                <w:rFonts w:ascii="Montserrat" w:hAnsi="Montserrat" w:cs="Arial"/>
                <w:color w:val="27344C"/>
                <w:sz w:val="22"/>
                <w:szCs w:val="22"/>
              </w:rPr>
              <w:t>/supervizare</w:t>
            </w:r>
          </w:p>
        </w:tc>
        <w:tc>
          <w:tcPr>
            <w:tcW w:w="1985" w:type="dxa"/>
            <w:vMerge/>
          </w:tcPr>
          <w:p w14:paraId="0F25038D" w14:textId="77777777" w:rsidR="00E7079C" w:rsidRPr="00426BD4" w:rsidRDefault="00E7079C" w:rsidP="00E43737">
            <w:pPr>
              <w:spacing w:before="0" w:after="0"/>
              <w:rPr>
                <w:rFonts w:ascii="Montserrat" w:hAnsi="Montserrat" w:cs="Arial"/>
                <w:color w:val="27344C"/>
                <w:sz w:val="22"/>
                <w:szCs w:val="22"/>
              </w:rPr>
            </w:pPr>
          </w:p>
        </w:tc>
        <w:tc>
          <w:tcPr>
            <w:tcW w:w="1984" w:type="dxa"/>
            <w:vMerge/>
          </w:tcPr>
          <w:p w14:paraId="1A05E688"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441038F6" w14:textId="4258103B"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b/>
                <w:bCs/>
                <w:color w:val="27344C"/>
                <w:sz w:val="22"/>
                <w:szCs w:val="22"/>
              </w:rPr>
              <w:t>Dirigenție de șantier</w:t>
            </w:r>
            <w:r w:rsidRPr="00426BD4">
              <w:rPr>
                <w:rFonts w:ascii="Montserrat" w:hAnsi="Montserrat" w:cs="Arial"/>
                <w:color w:val="27344C"/>
                <w:sz w:val="22"/>
                <w:szCs w:val="22"/>
              </w:rPr>
              <w:t xml:space="preserve">: cheltuielile efectuate pentru plata </w:t>
            </w:r>
            <w:proofErr w:type="spellStart"/>
            <w:r w:rsidRPr="00426BD4">
              <w:rPr>
                <w:rFonts w:ascii="Montserrat" w:hAnsi="Montserrat" w:cs="Arial"/>
                <w:color w:val="27344C"/>
                <w:sz w:val="22"/>
                <w:szCs w:val="22"/>
              </w:rPr>
              <w:t>diriginţilor</w:t>
            </w:r>
            <w:proofErr w:type="spellEnd"/>
            <w:r w:rsidRPr="00426BD4">
              <w:rPr>
                <w:rFonts w:ascii="Montserrat" w:hAnsi="Montserrat" w:cs="Arial"/>
                <w:color w:val="27344C"/>
                <w:sz w:val="22"/>
                <w:szCs w:val="22"/>
              </w:rPr>
              <w:t xml:space="preserve"> de </w:t>
            </w:r>
            <w:proofErr w:type="spellStart"/>
            <w:r w:rsidRPr="00426BD4">
              <w:rPr>
                <w:rFonts w:ascii="Montserrat" w:hAnsi="Montserrat" w:cs="Arial"/>
                <w:color w:val="27344C"/>
                <w:sz w:val="22"/>
                <w:szCs w:val="22"/>
              </w:rPr>
              <w:t>şantier</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desemnaţi</w:t>
            </w:r>
            <w:proofErr w:type="spellEnd"/>
            <w:r w:rsidRPr="00426BD4">
              <w:rPr>
                <w:rFonts w:ascii="Montserrat" w:hAnsi="Montserrat" w:cs="Arial"/>
                <w:color w:val="27344C"/>
                <w:sz w:val="22"/>
                <w:szCs w:val="22"/>
              </w:rPr>
              <w:t xml:space="preserve"> de autoritatea contractantă, </w:t>
            </w:r>
            <w:proofErr w:type="spellStart"/>
            <w:r w:rsidRPr="00426BD4">
              <w:rPr>
                <w:rFonts w:ascii="Montserrat" w:hAnsi="Montserrat" w:cs="Arial"/>
                <w:color w:val="27344C"/>
                <w:sz w:val="22"/>
                <w:szCs w:val="22"/>
              </w:rPr>
              <w:t>autorizaţi</w:t>
            </w:r>
            <w:proofErr w:type="spellEnd"/>
            <w:r w:rsidRPr="00426BD4">
              <w:rPr>
                <w:rFonts w:ascii="Montserrat" w:hAnsi="Montserrat" w:cs="Arial"/>
                <w:color w:val="27344C"/>
                <w:sz w:val="22"/>
                <w:szCs w:val="22"/>
              </w:rPr>
              <w:t xml:space="preserve"> conform prevederilor legale pentru verificarea </w:t>
            </w:r>
            <w:proofErr w:type="spellStart"/>
            <w:r w:rsidRPr="00426BD4">
              <w:rPr>
                <w:rFonts w:ascii="Montserrat" w:hAnsi="Montserrat" w:cs="Arial"/>
                <w:color w:val="27344C"/>
                <w:sz w:val="22"/>
                <w:szCs w:val="22"/>
              </w:rPr>
              <w:t>execuţiei</w:t>
            </w:r>
            <w:proofErr w:type="spellEnd"/>
            <w:r w:rsidRPr="00426BD4">
              <w:rPr>
                <w:rFonts w:ascii="Montserrat" w:hAnsi="Montserrat" w:cs="Arial"/>
                <w:color w:val="27344C"/>
                <w:sz w:val="22"/>
                <w:szCs w:val="22"/>
              </w:rPr>
              <w:t xml:space="preserve">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instalaţii</w:t>
            </w:r>
            <w:proofErr w:type="spellEnd"/>
          </w:p>
        </w:tc>
      </w:tr>
      <w:tr w:rsidR="00426BD4" w:rsidRPr="00426BD4" w14:paraId="1D2D5CB6" w14:textId="77777777" w:rsidTr="00E43737">
        <w:tc>
          <w:tcPr>
            <w:tcW w:w="4106" w:type="dxa"/>
          </w:tcPr>
          <w:p w14:paraId="5E4E12DE" w14:textId="77777777" w:rsidR="0014689A" w:rsidRPr="00426BD4" w:rsidRDefault="0014689A" w:rsidP="0014689A">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Servicii/ </w:t>
            </w:r>
          </w:p>
          <w:p w14:paraId="3D3F677D" w14:textId="11D41711" w:rsidR="00D30F32"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3.6. Organizarea procedurilor de achiziţie </w:t>
            </w:r>
          </w:p>
          <w:p w14:paraId="2E558AA5" w14:textId="4471F349" w:rsidR="00D30F32" w:rsidRPr="00426BD4" w:rsidRDefault="00D30F32" w:rsidP="00D30F32">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3.7.1 Managementul de proiect pentru obiectivul de </w:t>
            </w:r>
            <w:proofErr w:type="spellStart"/>
            <w:r w:rsidRPr="00426BD4">
              <w:rPr>
                <w:rFonts w:ascii="Montserrat" w:hAnsi="Montserrat" w:cs="Arial"/>
                <w:color w:val="27344C"/>
                <w:sz w:val="22"/>
                <w:szCs w:val="22"/>
              </w:rPr>
              <w:t>investiţii</w:t>
            </w:r>
            <w:proofErr w:type="spellEnd"/>
          </w:p>
        </w:tc>
        <w:tc>
          <w:tcPr>
            <w:tcW w:w="1985" w:type="dxa"/>
          </w:tcPr>
          <w:p w14:paraId="22B4A599" w14:textId="2152E1EA" w:rsidR="00E7079C" w:rsidRPr="00426BD4" w:rsidRDefault="00E7079C" w:rsidP="00E43737">
            <w:pPr>
              <w:spacing w:after="0"/>
              <w:rPr>
                <w:rFonts w:ascii="Montserrat" w:hAnsi="Montserrat" w:cs="Arial"/>
                <w:color w:val="27344C"/>
                <w:sz w:val="22"/>
                <w:szCs w:val="22"/>
              </w:rPr>
            </w:pPr>
            <w:r w:rsidRPr="00426BD4">
              <w:rPr>
                <w:rFonts w:ascii="Montserrat" w:hAnsi="Montserrat" w:cs="Arial"/>
                <w:color w:val="27344C"/>
                <w:sz w:val="22"/>
                <w:szCs w:val="22"/>
              </w:rPr>
              <w:t>Consultanța/</w:t>
            </w:r>
            <w:r w:rsidR="00E43737" w:rsidRPr="00426BD4">
              <w:rPr>
                <w:rFonts w:ascii="Montserrat" w:hAnsi="Montserrat" w:cs="Arial"/>
                <w:color w:val="27344C"/>
                <w:sz w:val="22"/>
                <w:szCs w:val="22"/>
              </w:rPr>
              <w:t xml:space="preserve"> </w:t>
            </w:r>
            <w:r w:rsidRPr="00426BD4">
              <w:rPr>
                <w:rFonts w:ascii="Montserrat" w:hAnsi="Montserrat" w:cs="Arial"/>
                <w:color w:val="27344C"/>
                <w:sz w:val="22"/>
                <w:szCs w:val="22"/>
              </w:rPr>
              <w:t>Managementul de proiect</w:t>
            </w:r>
          </w:p>
        </w:tc>
        <w:tc>
          <w:tcPr>
            <w:tcW w:w="1984" w:type="dxa"/>
          </w:tcPr>
          <w:p w14:paraId="680526AB" w14:textId="77777777" w:rsidR="00E7079C" w:rsidRPr="00426BD4" w:rsidRDefault="00E7079C" w:rsidP="00E7079C">
            <w:pPr>
              <w:jc w:val="both"/>
              <w:rPr>
                <w:rFonts w:ascii="Montserrat" w:hAnsi="Montserrat" w:cs="Arial"/>
                <w:color w:val="27344C"/>
                <w:sz w:val="22"/>
                <w:szCs w:val="22"/>
              </w:rPr>
            </w:pPr>
            <w:r w:rsidRPr="00426BD4">
              <w:rPr>
                <w:rFonts w:ascii="Montserrat" w:hAnsi="Montserrat" w:cs="Arial"/>
                <w:color w:val="27344C"/>
                <w:sz w:val="22"/>
                <w:szCs w:val="22"/>
              </w:rPr>
              <w:t xml:space="preserve">maxim 2% din valoarea totală eligibilă </w:t>
            </w:r>
          </w:p>
          <w:p w14:paraId="0741A744"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57CD41CE" w14:textId="77777777" w:rsidR="00E7079C" w:rsidRPr="00426BD4" w:rsidRDefault="00E7079C" w:rsidP="00E7079C">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includ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cu:</w:t>
            </w:r>
          </w:p>
          <w:p w14:paraId="78625140"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cererii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finanțare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și</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tuturor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studiilor</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necesare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întocmirii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acesteia</w:t>
            </w:r>
            <w:proofErr w:type="spellEnd"/>
            <w:r w:rsidRPr="00426BD4">
              <w:rPr>
                <w:rFonts w:ascii="Montserrat" w:hAnsi="Montserrat" w:cs="Arial"/>
                <w:color w:val="27344C"/>
                <w:sz w:val="22"/>
                <w:szCs w:val="22"/>
                <w:lang w:val="en-US"/>
              </w:rPr>
              <w:t>;</w:t>
            </w:r>
          </w:p>
          <w:p w14:paraId="6ED40726"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în</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domeniul</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managementului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proiect</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obiectivul</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investiţii</w:t>
            </w:r>
            <w:proofErr w:type="spellEnd"/>
            <w:r w:rsidRPr="00426BD4">
              <w:rPr>
                <w:rFonts w:ascii="Montserrat" w:hAnsi="Montserrat" w:cs="Arial"/>
                <w:color w:val="27344C"/>
                <w:sz w:val="22"/>
                <w:szCs w:val="22"/>
                <w:lang w:val="en-US"/>
              </w:rPr>
              <w:t>;</w:t>
            </w:r>
          </w:p>
          <w:p w14:paraId="5723233B" w14:textId="77777777" w:rsidR="00E7079C" w:rsidRPr="00426BD4" w:rsidRDefault="00E7079C" w:rsidP="00E7079C">
            <w:pPr>
              <w:pStyle w:val="ListParagraph"/>
              <w:numPr>
                <w:ilvl w:val="0"/>
                <w:numId w:val="48"/>
              </w:numPr>
              <w:spacing w:before="60" w:after="60"/>
              <w:ind w:left="316"/>
              <w:rPr>
                <w:rFonts w:ascii="Montserrat" w:hAnsi="Montserrat" w:cs="Arial"/>
                <w:color w:val="27344C"/>
                <w:sz w:val="22"/>
                <w:szCs w:val="22"/>
                <w:lang w:val="en-US"/>
              </w:rPr>
            </w:pPr>
            <w:proofErr w:type="spellStart"/>
            <w:r w:rsidRPr="00426BD4">
              <w:rPr>
                <w:rFonts w:ascii="Montserrat" w:hAnsi="Montserrat" w:cs="Arial"/>
                <w:color w:val="27344C"/>
                <w:sz w:val="22"/>
                <w:szCs w:val="22"/>
                <w:lang w:val="en-US"/>
              </w:rPr>
              <w:t>plata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serviciilor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consultanţă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asistenţă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juridică</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elaborarea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documentaţiei</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w:t>
            </w:r>
            <w:proofErr w:type="spellStart"/>
            <w:r w:rsidRPr="00426BD4">
              <w:rPr>
                <w:rFonts w:ascii="Montserrat" w:hAnsi="Montserrat" w:cs="Arial"/>
                <w:color w:val="27344C"/>
                <w:sz w:val="22"/>
                <w:szCs w:val="22"/>
                <w:lang w:val="en-US"/>
              </w:rPr>
              <w:t>sau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derularea</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procedurilor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atribuire</w:t>
            </w:r>
            <w:proofErr w:type="spellEnd"/>
            <w:r w:rsidRPr="00426BD4">
              <w:rPr>
                <w:rFonts w:ascii="Montserrat" w:hAnsi="Montserrat" w:cs="Arial"/>
                <w:color w:val="27344C"/>
                <w:sz w:val="22"/>
                <w:szCs w:val="22"/>
                <w:lang w:val="en-US"/>
              </w:rPr>
              <w:t xml:space="preserve"> a </w:t>
            </w:r>
            <w:proofErr w:type="spellStart"/>
            <w:r w:rsidRPr="00426BD4">
              <w:rPr>
                <w:rFonts w:ascii="Montserrat" w:hAnsi="Montserrat" w:cs="Arial"/>
                <w:color w:val="27344C"/>
                <w:sz w:val="22"/>
                <w:szCs w:val="22"/>
                <w:lang w:val="en-US"/>
              </w:rPr>
              <w:t>contractelor</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achiziţie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publică</w:t>
            </w:r>
            <w:proofErr w:type="spellEnd"/>
            <w:r w:rsidRPr="00426BD4">
              <w:rPr>
                <w:rFonts w:ascii="Montserrat" w:hAnsi="Montserrat" w:cs="Arial"/>
                <w:color w:val="27344C"/>
                <w:sz w:val="22"/>
                <w:szCs w:val="22"/>
                <w:lang w:val="en-US"/>
              </w:rPr>
              <w:t>, dacă este cazul;</w:t>
            </w:r>
          </w:p>
          <w:p w14:paraId="7CBA9685" w14:textId="7A0B73F5" w:rsidR="00E7079C" w:rsidRPr="00426BD4" w:rsidRDefault="00E7079C" w:rsidP="00E7079C">
            <w:pPr>
              <w:pStyle w:val="ListParagraph"/>
              <w:numPr>
                <w:ilvl w:val="0"/>
                <w:numId w:val="48"/>
              </w:numPr>
              <w:spacing w:before="60" w:after="60"/>
              <w:ind w:left="316"/>
              <w:rPr>
                <w:rFonts w:ascii="Montserrat" w:hAnsi="Montserrat" w:cs="Arial"/>
                <w:b/>
                <w:bCs/>
                <w:color w:val="27344C"/>
                <w:sz w:val="22"/>
                <w:szCs w:val="22"/>
              </w:rPr>
            </w:pPr>
            <w:proofErr w:type="spellStart"/>
            <w:r w:rsidRPr="00426BD4">
              <w:rPr>
                <w:rFonts w:ascii="Montserrat" w:hAnsi="Montserrat" w:cs="Arial"/>
                <w:color w:val="27344C"/>
                <w:sz w:val="22"/>
                <w:szCs w:val="22"/>
                <w:lang w:val="en-US"/>
              </w:rPr>
              <w:lastRenderedPageBreak/>
              <w:t>plata</w:t>
            </w:r>
            <w:proofErr w:type="spellEnd"/>
            <w:r w:rsidRPr="00426BD4">
              <w:rPr>
                <w:rFonts w:ascii="Montserrat" w:hAnsi="Montserrat" w:cs="Arial"/>
                <w:color w:val="27344C"/>
                <w:sz w:val="22"/>
                <w:szCs w:val="22"/>
              </w:rPr>
              <w:t xml:space="preserve"> serviciilor de evaluare, efectuate de un expert ANEVAR, în vederea stabilirii valorii terenurilor achiziționate.</w:t>
            </w:r>
          </w:p>
        </w:tc>
      </w:tr>
      <w:tr w:rsidR="00426BD4" w:rsidRPr="00426BD4" w14:paraId="618A40BF" w14:textId="77777777" w:rsidTr="00E43737">
        <w:tc>
          <w:tcPr>
            <w:tcW w:w="4106" w:type="dxa"/>
            <w:vAlign w:val="center"/>
          </w:tcPr>
          <w:p w14:paraId="28D3F706" w14:textId="77777777" w:rsidR="0014689A" w:rsidRPr="00426BD4" w:rsidRDefault="0014689A" w:rsidP="0014689A">
            <w:pPr>
              <w:pStyle w:val="ListParagraph"/>
              <w:spacing w:after="0"/>
              <w:ind w:left="35" w:right="-386"/>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Servicii/ </w:t>
            </w:r>
          </w:p>
          <w:p w14:paraId="1F0A39F8" w14:textId="65A6657F" w:rsidR="00E7079C" w:rsidRPr="00426BD4" w:rsidRDefault="0014689A" w:rsidP="0014689A">
            <w:pPr>
              <w:pStyle w:val="ListParagraph"/>
              <w:spacing w:after="0"/>
              <w:ind w:left="35" w:right="-386"/>
              <w:rPr>
                <w:rFonts w:ascii="Montserrat" w:hAnsi="Montserrat" w:cs="Arial"/>
                <w:color w:val="27344C"/>
                <w:sz w:val="32"/>
                <w:szCs w:val="32"/>
              </w:rPr>
            </w:pPr>
            <w:r w:rsidRPr="00426BD4">
              <w:rPr>
                <w:rFonts w:ascii="Montserrat" w:hAnsi="Montserrat" w:cs="Arial"/>
                <w:color w:val="27344C"/>
                <w:sz w:val="22"/>
                <w:szCs w:val="22"/>
                <w:lang w:eastAsia="en-US"/>
              </w:rPr>
              <w:t>3.7.2. Auditul financiar</w:t>
            </w:r>
          </w:p>
        </w:tc>
        <w:tc>
          <w:tcPr>
            <w:tcW w:w="1985" w:type="dxa"/>
          </w:tcPr>
          <w:p w14:paraId="665E8FB8" w14:textId="0EA792D8"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Audit financiar</w:t>
            </w:r>
          </w:p>
        </w:tc>
        <w:tc>
          <w:tcPr>
            <w:tcW w:w="1984" w:type="dxa"/>
          </w:tcPr>
          <w:p w14:paraId="54BC81A0" w14:textId="03318369" w:rsidR="00E7079C" w:rsidRPr="00426BD4" w:rsidRDefault="00E7079C" w:rsidP="00E7079C">
            <w:pPr>
              <w:spacing w:before="60" w:after="0"/>
              <w:jc w:val="both"/>
              <w:rPr>
                <w:rFonts w:ascii="Montserrat" w:hAnsi="Montserrat" w:cs="Arial"/>
                <w:color w:val="27344C"/>
                <w:sz w:val="22"/>
                <w:szCs w:val="22"/>
              </w:rPr>
            </w:pPr>
            <w:r w:rsidRPr="00426BD4">
              <w:rPr>
                <w:rFonts w:ascii="Montserrat" w:hAnsi="Montserrat" w:cs="Arial"/>
                <w:color w:val="27344C"/>
                <w:sz w:val="22"/>
                <w:szCs w:val="22"/>
              </w:rPr>
              <w:t xml:space="preserve">maxim 0,4% din valoarea totală eligibilă </w:t>
            </w:r>
          </w:p>
        </w:tc>
        <w:tc>
          <w:tcPr>
            <w:tcW w:w="6946" w:type="dxa"/>
            <w:shd w:val="clear" w:color="auto" w:fill="auto"/>
          </w:tcPr>
          <w:p w14:paraId="5EC5B3A9" w14:textId="527D388F" w:rsidR="00E7079C" w:rsidRPr="00426BD4" w:rsidRDefault="00E7079C" w:rsidP="00E7079C">
            <w:pPr>
              <w:spacing w:before="60" w:after="60"/>
              <w:rPr>
                <w:rFonts w:ascii="Montserrat" w:hAnsi="Montserrat" w:cs="Arial"/>
                <w:color w:val="27344C"/>
                <w:sz w:val="22"/>
                <w:szCs w:val="22"/>
                <w:lang w:val="en-US"/>
              </w:rPr>
            </w:pPr>
            <w:r w:rsidRPr="00426BD4">
              <w:rPr>
                <w:rFonts w:ascii="Montserrat" w:hAnsi="Montserrat" w:cs="Arial"/>
                <w:color w:val="27344C"/>
                <w:sz w:val="22"/>
                <w:szCs w:val="22"/>
                <w:lang w:val="en-US"/>
              </w:rPr>
              <w:t xml:space="preserve">Se </w:t>
            </w:r>
            <w:proofErr w:type="spellStart"/>
            <w:r w:rsidRPr="00426BD4">
              <w:rPr>
                <w:rFonts w:ascii="Montserrat" w:hAnsi="Montserrat" w:cs="Arial"/>
                <w:color w:val="27344C"/>
                <w:sz w:val="22"/>
                <w:szCs w:val="22"/>
                <w:lang w:val="en-US"/>
              </w:rPr>
              <w:t>cuprind</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cheltuielile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aferente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auditului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financiar</w:t>
            </w:r>
            <w:proofErr w:type="spellEnd"/>
            <w:r w:rsidRPr="00426BD4">
              <w:rPr>
                <w:rFonts w:ascii="Montserrat" w:hAnsi="Montserrat" w:cs="Arial"/>
                <w:color w:val="27344C"/>
                <w:sz w:val="22"/>
                <w:szCs w:val="22"/>
                <w:lang w:val="en-US"/>
              </w:rPr>
              <w:t>.</w:t>
            </w:r>
          </w:p>
        </w:tc>
      </w:tr>
      <w:tr w:rsidR="00426BD4" w:rsidRPr="00426BD4" w14:paraId="61BC9E5C" w14:textId="77777777" w:rsidTr="00E43737">
        <w:tc>
          <w:tcPr>
            <w:tcW w:w="4106" w:type="dxa"/>
          </w:tcPr>
          <w:p w14:paraId="072DE1C9" w14:textId="7B3BCF55"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2F4C804" w14:textId="3C06655B" w:rsidR="00E7079C" w:rsidRPr="00426BD4" w:rsidRDefault="0014689A" w:rsidP="0014689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4.1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p>
        </w:tc>
        <w:tc>
          <w:tcPr>
            <w:tcW w:w="1985" w:type="dxa"/>
          </w:tcPr>
          <w:p w14:paraId="23AA09B0"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vAlign w:val="center"/>
          </w:tcPr>
          <w:p w14:paraId="4D425C4F" w14:textId="0F39FB43"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5DC2575"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aferente </w:t>
            </w:r>
            <w:proofErr w:type="spellStart"/>
            <w:r w:rsidRPr="00426BD4">
              <w:rPr>
                <w:rFonts w:ascii="Montserrat" w:hAnsi="Montserrat" w:cs="Arial"/>
                <w:color w:val="27344C"/>
                <w:sz w:val="22"/>
                <w:szCs w:val="22"/>
              </w:rPr>
              <w:t>execuţiei</w:t>
            </w:r>
            <w:proofErr w:type="spellEnd"/>
            <w:r w:rsidRPr="00426BD4">
              <w:rPr>
                <w:rFonts w:ascii="Montserrat" w:hAnsi="Montserrat" w:cs="Arial"/>
                <w:color w:val="27344C"/>
                <w:sz w:val="22"/>
                <w:szCs w:val="22"/>
              </w:rPr>
              <w:t xml:space="preserve"> următoarelor obiecte cuprinse în obiectivul de </w:t>
            </w:r>
            <w:proofErr w:type="spellStart"/>
            <w:r w:rsidRPr="00426BD4">
              <w:rPr>
                <w:rFonts w:ascii="Montserrat" w:hAnsi="Montserrat" w:cs="Arial"/>
                <w:color w:val="27344C"/>
                <w:sz w:val="22"/>
                <w:szCs w:val="22"/>
              </w:rPr>
              <w:t>investiţie</w:t>
            </w:r>
            <w:proofErr w:type="spellEnd"/>
            <w:r w:rsidRPr="00426BD4">
              <w:rPr>
                <w:rFonts w:ascii="Montserrat" w:hAnsi="Montserrat" w:cs="Arial"/>
                <w:color w:val="27344C"/>
                <w:sz w:val="22"/>
                <w:szCs w:val="22"/>
              </w:rPr>
              <w:t>:</w:t>
            </w:r>
          </w:p>
          <w:p w14:paraId="6995BC6A" w14:textId="6C0A19BA"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activităților de modernizare si extindere a rețelei de DJ care asigură conectivitatea directă sau indirectă cu rețeaua TEN-T;</w:t>
            </w:r>
          </w:p>
          <w:p w14:paraId="306A1037" w14:textId="79BC7EE2"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construirii unor noi segmente si reconstruirii unor segmente de drum județean pentru conectarea la autostrăzi sau drumuri expres;</w:t>
            </w:r>
          </w:p>
          <w:p w14:paraId="6FFCE26C" w14:textId="2E8E47E0" w:rsidR="00E7079C" w:rsidRPr="00426BD4" w:rsidRDefault="00E7079C" w:rsidP="00E7079C">
            <w:pPr>
              <w:pStyle w:val="ListParagraph"/>
              <w:numPr>
                <w:ilvl w:val="0"/>
                <w:numId w:val="27"/>
              </w:numPr>
              <w:spacing w:after="0"/>
              <w:ind w:left="316"/>
              <w:rPr>
                <w:rFonts w:ascii="Montserrat" w:hAnsi="Montserrat" w:cs="Arial"/>
                <w:color w:val="27344C"/>
                <w:sz w:val="22"/>
                <w:szCs w:val="22"/>
              </w:rPr>
            </w:pPr>
            <w:r w:rsidRPr="00426BD4">
              <w:rPr>
                <w:rFonts w:ascii="Montserrat" w:hAnsi="Montserrat" w:cs="Arial"/>
                <w:color w:val="27344C"/>
                <w:sz w:val="22"/>
                <w:szCs w:val="22"/>
              </w:rPr>
              <w:t>cheltuieli aferente investițiilor de modernizare care implică creșterea parametrilor constructivi ai drumului;</w:t>
            </w:r>
          </w:p>
          <w:p w14:paraId="53873E46" w14:textId="02986C6C" w:rsidR="00E7079C" w:rsidRPr="00426BD4" w:rsidRDefault="00E7079C" w:rsidP="00E7079C">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măsurilor de siguranță rutieră - </w:t>
            </w:r>
            <w:proofErr w:type="spellStart"/>
            <w:r w:rsidRPr="00426BD4">
              <w:rPr>
                <w:rFonts w:ascii="Montserrat" w:hAnsi="Montserrat" w:cs="Arial"/>
                <w:color w:val="27344C"/>
                <w:sz w:val="22"/>
                <w:szCs w:val="22"/>
              </w:rPr>
              <w:t>road-safety</w:t>
            </w:r>
            <w:proofErr w:type="spellEnd"/>
            <w:r w:rsidRPr="00426BD4">
              <w:rPr>
                <w:rFonts w:ascii="Montserrat" w:hAnsi="Montserrat" w:cs="Arial"/>
                <w:color w:val="27344C"/>
                <w:sz w:val="22"/>
                <w:szCs w:val="22"/>
              </w:rPr>
              <w:t>;</w:t>
            </w:r>
          </w:p>
          <w:p w14:paraId="066CD2C8" w14:textId="285539C6" w:rsidR="00E7079C" w:rsidRPr="00426BD4" w:rsidRDefault="00E7079C" w:rsidP="00E7079C">
            <w:pPr>
              <w:pStyle w:val="ListParagraph"/>
              <w:numPr>
                <w:ilvl w:val="0"/>
                <w:numId w:val="27"/>
              </w:numPr>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r w:rsidRPr="00426BD4">
              <w:rPr>
                <w:rFonts w:ascii="Montserrat" w:eastAsia="Calibri" w:hAnsi="Montserrat" w:cs="Arial"/>
                <w:color w:val="27344C"/>
                <w:sz w:val="22"/>
                <w:szCs w:val="22"/>
                <w:lang w:eastAsia="en-GB"/>
              </w:rPr>
              <w:t>accesibilitate ușoară și independentă pentru persoanele cu cerințe de mobilitate speciale, fiind proiectate și destinate tuturor utilizatorilor</w:t>
            </w:r>
            <w:r w:rsidRPr="00426BD4">
              <w:rPr>
                <w:rFonts w:ascii="Montserrat" w:hAnsi="Montserrat" w:cs="Arial"/>
                <w:color w:val="27344C"/>
                <w:sz w:val="22"/>
                <w:szCs w:val="22"/>
              </w:rPr>
              <w:t>;</w:t>
            </w:r>
          </w:p>
          <w:p w14:paraId="17DF03D9" w14:textId="624AACEC" w:rsidR="00E7079C" w:rsidRPr="00426BD4" w:rsidRDefault="00E7079C" w:rsidP="00E7079C">
            <w:pPr>
              <w:pStyle w:val="ListParagraph"/>
              <w:numPr>
                <w:ilvl w:val="0"/>
                <w:numId w:val="27"/>
              </w:numPr>
              <w:autoSpaceDE w:val="0"/>
              <w:autoSpaceDN w:val="0"/>
              <w:adjustRightInd w:val="0"/>
              <w:spacing w:after="0"/>
              <w:ind w:left="316" w:hanging="284"/>
              <w:rPr>
                <w:rFonts w:ascii="Montserrat" w:hAnsi="Montserrat" w:cs="Arial"/>
                <w:color w:val="27344C"/>
                <w:sz w:val="22"/>
                <w:szCs w:val="22"/>
              </w:rPr>
            </w:pPr>
            <w:r w:rsidRPr="00426BD4">
              <w:rPr>
                <w:rFonts w:ascii="Montserrat" w:hAnsi="Montserrat" w:cs="Arial"/>
                <w:color w:val="27344C"/>
                <w:sz w:val="22"/>
                <w:szCs w:val="22"/>
              </w:rPr>
              <w:t xml:space="preserve">cheltuieli aferente </w:t>
            </w:r>
            <w:proofErr w:type="spellStart"/>
            <w:r w:rsidRPr="00426BD4">
              <w:rPr>
                <w:rFonts w:ascii="Montserrat" w:eastAsia="Calibri" w:hAnsi="Montserrat" w:cs="Arial"/>
                <w:color w:val="27344C"/>
                <w:sz w:val="22"/>
                <w:szCs w:val="22"/>
                <w:lang w:val="en-US" w:eastAsia="en-GB"/>
              </w:rPr>
              <w:t>lucrărilor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artă</w:t>
            </w:r>
            <w:proofErr w:type="spellEnd"/>
            <w:r w:rsidRPr="00426BD4">
              <w:rPr>
                <w:rFonts w:ascii="Montserrat" w:eastAsia="Calibri" w:hAnsi="Montserrat" w:cs="Arial"/>
                <w:color w:val="27344C"/>
                <w:sz w:val="22"/>
                <w:szCs w:val="22"/>
                <w:lang w:val="en-US" w:eastAsia="en-GB"/>
              </w:rPr>
              <w:t xml:space="preserve"> de tip </w:t>
            </w:r>
            <w:proofErr w:type="spellStart"/>
            <w:r w:rsidRPr="00426BD4">
              <w:rPr>
                <w:rFonts w:ascii="Montserrat" w:eastAsia="Calibri" w:hAnsi="Montserrat" w:cs="Arial"/>
                <w:color w:val="27344C"/>
                <w:sz w:val="22"/>
                <w:szCs w:val="22"/>
                <w:lang w:val="en-US" w:eastAsia="en-GB"/>
              </w:rPr>
              <w:t>poduri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podețe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elemente</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colectare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evacuare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apelor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pluviale</w:t>
            </w:r>
            <w:proofErr w:type="spellEnd"/>
            <w:r w:rsidRPr="00426BD4">
              <w:rPr>
                <w:rFonts w:ascii="Montserrat" w:eastAsia="Calibri" w:hAnsi="Montserrat" w:cs="Arial"/>
                <w:color w:val="27344C"/>
                <w:sz w:val="22"/>
                <w:szCs w:val="22"/>
                <w:lang w:val="en-US" w:eastAsia="en-GB"/>
              </w:rPr>
              <w:t>;</w:t>
            </w:r>
          </w:p>
          <w:p w14:paraId="61A3505B" w14:textId="494D4B9F"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elementelor de digitalizare în transporturi, de ex. echipamente de măsurare trafic, etc.;</w:t>
            </w:r>
          </w:p>
          <w:p w14:paraId="514E998F" w14:textId="7BCF0624"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 xml:space="preserve">construirii/ </w:t>
            </w:r>
            <w:proofErr w:type="spellStart"/>
            <w:r w:rsidRPr="00426BD4">
              <w:rPr>
                <w:rFonts w:ascii="Montserrat" w:eastAsia="Calibri" w:hAnsi="Montserrat" w:cs="Arial"/>
                <w:color w:val="27344C"/>
                <w:sz w:val="22"/>
                <w:szCs w:val="22"/>
                <w:lang w:eastAsia="en-GB"/>
              </w:rPr>
              <w:t>modernizarii</w:t>
            </w:r>
            <w:proofErr w:type="spellEnd"/>
            <w:r w:rsidRPr="00426BD4">
              <w:rPr>
                <w:rFonts w:ascii="Montserrat" w:eastAsia="Calibri" w:hAnsi="Montserrat" w:cs="Arial"/>
                <w:color w:val="27344C"/>
                <w:sz w:val="22"/>
                <w:szCs w:val="22"/>
                <w:lang w:eastAsia="en-GB"/>
              </w:rPr>
              <w:t xml:space="preserve"> de stații și alveole, în vederea stimulării transportului public de călători pe traseul obiect al proiectului;</w:t>
            </w:r>
          </w:p>
          <w:p w14:paraId="4F65EF5F" w14:textId="314B33AA"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intersecțiilor cu drumurile laterale, racorduri la drumurile laterale;</w:t>
            </w:r>
          </w:p>
          <w:p w14:paraId="7570C4C6" w14:textId="77777777" w:rsidR="00E7079C" w:rsidRPr="00426BD4" w:rsidRDefault="00E7079C" w:rsidP="00E7079C">
            <w:pPr>
              <w:pStyle w:val="ListParagraph"/>
              <w:numPr>
                <w:ilvl w:val="0"/>
                <w:numId w:val="27"/>
              </w:numPr>
              <w:spacing w:after="0"/>
              <w:ind w:left="316"/>
              <w:rPr>
                <w:rFonts w:ascii="Montserrat" w:eastAsia="Calibri" w:hAnsi="Montserrat" w:cs="Arial"/>
                <w:color w:val="27344C"/>
                <w:sz w:val="22"/>
                <w:szCs w:val="22"/>
                <w:lang w:eastAsia="en-GB"/>
              </w:rPr>
            </w:pPr>
            <w:r w:rsidRPr="00426BD4">
              <w:rPr>
                <w:rFonts w:ascii="Montserrat" w:hAnsi="Montserrat" w:cs="Arial"/>
                <w:color w:val="27344C"/>
                <w:sz w:val="22"/>
                <w:szCs w:val="22"/>
              </w:rPr>
              <w:t xml:space="preserve">cheltuieli aferente </w:t>
            </w:r>
            <w:r w:rsidRPr="00426BD4">
              <w:rPr>
                <w:rFonts w:ascii="Montserrat" w:eastAsia="Calibri" w:hAnsi="Montserrat" w:cs="Arial"/>
                <w:color w:val="27344C"/>
                <w:sz w:val="22"/>
                <w:szCs w:val="22"/>
                <w:lang w:eastAsia="en-GB"/>
              </w:rPr>
              <w:t xml:space="preserve">intersecțiilor cu linii de cale ferată, pasaje, poduri sau intervenții la albiile minore, noduri </w:t>
            </w:r>
            <w:r w:rsidRPr="00426BD4">
              <w:rPr>
                <w:rFonts w:ascii="Montserrat" w:eastAsia="Calibri" w:hAnsi="Montserrat" w:cs="Arial"/>
                <w:color w:val="27344C"/>
                <w:sz w:val="22"/>
                <w:szCs w:val="22"/>
                <w:lang w:eastAsia="en-GB"/>
              </w:rPr>
              <w:lastRenderedPageBreak/>
              <w:t>rutiere, activități eligibile doar în scopul realizării conectivității la TEN-T.</w:t>
            </w:r>
          </w:p>
          <w:p w14:paraId="02F953F4" w14:textId="535CDA45" w:rsidR="00E7079C" w:rsidRPr="00426BD4" w:rsidRDefault="00037104" w:rsidP="00E7079C">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necesare de amenajare a intersecțiilor drumului județean cu alte categorii de drumuri pot fi incluse în proiect în categoria activităților eligibile dacă acestea se efectuează în limita de proprietate a județului, sau a UAT Județ/e, UAT Municipiu/i, UAT Oraș/e, UAT Comună/e în calitate de membri ai parteneriatului, pe o lungime de maxim 30 de metri. Restul lucrărilor de amenajare a intersecțiilor, se vor include în categoria activităților neeligibile</w:t>
            </w:r>
            <w:r w:rsidR="00E7079C" w:rsidRPr="00426BD4">
              <w:rPr>
                <w:rFonts w:ascii="Montserrat" w:eastAsia="Calibri" w:hAnsi="Montserrat" w:cs="Arial"/>
                <w:color w:val="27344C"/>
                <w:sz w:val="22"/>
                <w:szCs w:val="22"/>
                <w:lang w:eastAsia="en-GB"/>
              </w:rPr>
              <w:t>.</w:t>
            </w:r>
          </w:p>
          <w:p w14:paraId="149CE2FC" w14:textId="7DCDDA90" w:rsidR="00E7079C" w:rsidRPr="00426BD4" w:rsidRDefault="00037104" w:rsidP="00E7079C">
            <w:pPr>
              <w:pStyle w:val="ListParagraph"/>
              <w:spacing w:before="120" w:after="120"/>
              <w:ind w:left="-67"/>
              <w:rPr>
                <w:rFonts w:ascii="Montserrat" w:eastAsia="Calibri" w:hAnsi="Montserrat" w:cs="Arial"/>
                <w:color w:val="27344C"/>
                <w:sz w:val="22"/>
                <w:szCs w:val="22"/>
                <w:lang w:eastAsia="en-GB"/>
              </w:rPr>
            </w:pPr>
            <w:r w:rsidRPr="00426BD4">
              <w:rPr>
                <w:rFonts w:ascii="Montserrat" w:eastAsia="Calibri" w:hAnsi="Montserrat" w:cs="Arial"/>
                <w:color w:val="27344C"/>
                <w:sz w:val="22"/>
                <w:szCs w:val="22"/>
              </w:rPr>
              <w:t>Lucrările de racordare a drumului județean la drumurile laterale se vor include în categoria activităților eligibile dacă sunt în limita de proprietate a județului, sau a UAT Județ/e, UAT Municipiu/i, UAT Oraș/e, UAT Comună/e în calitate de membri ai parteneriatului, pe o lungime de maxim 30 de metri, în caz contrar, se vor include în categoria activităților neeligibile</w:t>
            </w:r>
            <w:r w:rsidR="00E7079C" w:rsidRPr="00426BD4">
              <w:rPr>
                <w:rFonts w:ascii="Montserrat" w:eastAsia="Calibri" w:hAnsi="Montserrat" w:cs="Arial"/>
                <w:color w:val="27344C"/>
                <w:sz w:val="22"/>
                <w:szCs w:val="22"/>
                <w:lang w:eastAsia="en-GB"/>
              </w:rPr>
              <w:t>.</w:t>
            </w:r>
          </w:p>
        </w:tc>
      </w:tr>
      <w:tr w:rsidR="00426BD4" w:rsidRPr="00426BD4" w14:paraId="390F2936" w14:textId="77777777" w:rsidTr="00E43737">
        <w:tc>
          <w:tcPr>
            <w:tcW w:w="4106" w:type="dxa"/>
          </w:tcPr>
          <w:p w14:paraId="525394F1" w14:textId="77777777" w:rsidR="00D30F32" w:rsidRPr="00426BD4" w:rsidRDefault="00D30F32" w:rsidP="00D30F32">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1C140DD6" w14:textId="3C58F6F8" w:rsidR="00E7079C" w:rsidRPr="00426BD4" w:rsidRDefault="00D30F32" w:rsidP="00D30F32">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Cheltuieli conexe </w:t>
            </w:r>
            <w:proofErr w:type="spellStart"/>
            <w:r w:rsidRPr="00426BD4">
              <w:rPr>
                <w:rFonts w:ascii="Montserrat" w:hAnsi="Montserrat" w:cs="Arial"/>
                <w:color w:val="27344C"/>
                <w:sz w:val="22"/>
                <w:szCs w:val="22"/>
                <w:lang w:eastAsia="en-US"/>
              </w:rPr>
              <w:t>investitiei</w:t>
            </w:r>
            <w:proofErr w:type="spellEnd"/>
            <w:r w:rsidRPr="00426BD4">
              <w:rPr>
                <w:rFonts w:ascii="Montserrat" w:hAnsi="Montserrat" w:cs="Arial"/>
                <w:color w:val="27344C"/>
                <w:sz w:val="22"/>
                <w:szCs w:val="22"/>
                <w:lang w:eastAsia="en-US"/>
              </w:rPr>
              <w:t xml:space="preserve"> de baza</w:t>
            </w:r>
          </w:p>
        </w:tc>
        <w:tc>
          <w:tcPr>
            <w:tcW w:w="1985" w:type="dxa"/>
          </w:tcPr>
          <w:p w14:paraId="4863791F"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Construcții și instalații</w:t>
            </w:r>
          </w:p>
        </w:tc>
        <w:tc>
          <w:tcPr>
            <w:tcW w:w="1984" w:type="dxa"/>
          </w:tcPr>
          <w:p w14:paraId="2B2A84D0" w14:textId="3BE85298"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maxim 15% din valoarea totală eligibilă </w:t>
            </w:r>
          </w:p>
          <w:p w14:paraId="1935DE48" w14:textId="77777777" w:rsidR="00E7079C" w:rsidRPr="00426BD4" w:rsidRDefault="00E7079C" w:rsidP="00E7079C">
            <w:pPr>
              <w:spacing w:before="0" w:after="0"/>
              <w:jc w:val="both"/>
              <w:rPr>
                <w:rFonts w:ascii="Montserrat" w:hAnsi="Montserrat" w:cs="Arial"/>
                <w:color w:val="27344C"/>
                <w:sz w:val="22"/>
                <w:szCs w:val="22"/>
              </w:rPr>
            </w:pPr>
          </w:p>
        </w:tc>
        <w:tc>
          <w:tcPr>
            <w:tcW w:w="6946" w:type="dxa"/>
            <w:shd w:val="clear" w:color="auto" w:fill="auto"/>
          </w:tcPr>
          <w:p w14:paraId="0F544F1F" w14:textId="0E286BD1" w:rsidR="00E7079C" w:rsidRPr="00426BD4" w:rsidRDefault="00E7079C" w:rsidP="00E7079C">
            <w:pPr>
              <w:pStyle w:val="ListParagraph"/>
              <w:spacing w:after="0"/>
              <w:ind w:left="0"/>
              <w:rPr>
                <w:rFonts w:ascii="Montserrat" w:hAnsi="Montserrat" w:cs="Arial"/>
                <w:color w:val="27344C"/>
                <w:sz w:val="22"/>
                <w:szCs w:val="22"/>
              </w:rPr>
            </w:pPr>
            <w:r w:rsidRPr="00426BD4">
              <w:rPr>
                <w:rFonts w:ascii="Montserrat" w:hAnsi="Montserrat" w:cs="Arial"/>
                <w:b/>
                <w:bCs/>
                <w:color w:val="27344C"/>
                <w:sz w:val="22"/>
                <w:szCs w:val="22"/>
              </w:rPr>
              <w:t>Construcții și instalații conexe</w:t>
            </w:r>
            <w:r w:rsidRPr="00426BD4">
              <w:rPr>
                <w:rFonts w:ascii="Montserrat" w:hAnsi="Montserrat" w:cs="Arial"/>
                <w:color w:val="27344C"/>
                <w:sz w:val="22"/>
                <w:szCs w:val="22"/>
                <w:lang w:eastAsia="en-GB"/>
              </w:rPr>
              <w:t xml:space="preserve">  se includ cheltuielile aferente măsurilor conexe </w:t>
            </w:r>
            <w:r w:rsidRPr="00426BD4">
              <w:rPr>
                <w:rFonts w:ascii="Montserrat" w:hAnsi="Montserrat" w:cs="Arial"/>
                <w:color w:val="27344C"/>
                <w:sz w:val="22"/>
                <w:szCs w:val="22"/>
              </w:rPr>
              <w:t>aferente lucrărilor de construcții și instalații,</w:t>
            </w:r>
            <w:r w:rsidRPr="00426BD4">
              <w:rPr>
                <w:rFonts w:ascii="Montserrat" w:hAnsi="Montserrat" w:cs="Arial"/>
                <w:color w:val="27344C"/>
                <w:sz w:val="22"/>
                <w:szCs w:val="22"/>
                <w:lang w:eastAsia="en-GB"/>
              </w:rPr>
              <w:t xml:space="preserve"> care contribuie la implementarea proiectului </w:t>
            </w:r>
            <w:r w:rsidRPr="00426BD4">
              <w:rPr>
                <w:rFonts w:ascii="Montserrat" w:hAnsi="Montserrat" w:cs="Arial"/>
                <w:color w:val="27344C"/>
                <w:sz w:val="22"/>
                <w:szCs w:val="22"/>
              </w:rPr>
              <w:t xml:space="preserve">de tipul: </w:t>
            </w:r>
          </w:p>
          <w:p w14:paraId="3988F26A" w14:textId="20602FAD"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amenajare de parcări pe traseul DJ, inclusiv elemente de colectare a deșeurilor;</w:t>
            </w:r>
          </w:p>
          <w:p w14:paraId="0DB974F9" w14:textId="2214D3B2"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accese la proprietăți, cu respectarea limitei de proprietate;</w:t>
            </w:r>
          </w:p>
          <w:p w14:paraId="68B8A74F" w14:textId="6208477F"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piste de biciclete cu traseu continuu și/sau coerent care deservesc DJ;</w:t>
            </w:r>
          </w:p>
          <w:p w14:paraId="4476982C" w14:textId="1D6E6712" w:rsidR="00E7079C" w:rsidRPr="00426BD4" w:rsidRDefault="00E7079C" w:rsidP="00E7079C">
            <w:pPr>
              <w:pStyle w:val="ListParagraph"/>
              <w:numPr>
                <w:ilvl w:val="0"/>
                <w:numId w:val="22"/>
              </w:numPr>
              <w:spacing w:after="0"/>
              <w:ind w:left="316"/>
              <w:rPr>
                <w:rFonts w:ascii="Montserrat" w:hAnsi="Montserrat" w:cs="Arial"/>
                <w:color w:val="27344C"/>
                <w:sz w:val="22"/>
                <w:szCs w:val="22"/>
                <w:lang w:eastAsia="en-GB"/>
              </w:rPr>
            </w:pPr>
            <w:r w:rsidRPr="00426BD4">
              <w:rPr>
                <w:rFonts w:ascii="Montserrat" w:eastAsia="Calibri" w:hAnsi="Montserrat" w:cs="Arial"/>
                <w:color w:val="27344C"/>
                <w:sz w:val="22"/>
                <w:szCs w:val="22"/>
                <w:lang w:eastAsia="en-GB"/>
              </w:rPr>
              <w:t>iluminat treceri de pietoni;</w:t>
            </w:r>
          </w:p>
          <w:p w14:paraId="219DAD54" w14:textId="3022CA78" w:rsidR="00E7079C" w:rsidRPr="00426BD4" w:rsidRDefault="00E7079C" w:rsidP="00E7079C">
            <w:pPr>
              <w:pStyle w:val="ListParagraph"/>
              <w:numPr>
                <w:ilvl w:val="0"/>
                <w:numId w:val="22"/>
              </w:numPr>
              <w:spacing w:after="0"/>
              <w:ind w:left="316"/>
              <w:rPr>
                <w:rFonts w:ascii="Montserrat" w:hAnsi="Montserrat" w:cs="Arial"/>
                <w:strike/>
                <w:color w:val="27344C"/>
                <w:sz w:val="22"/>
                <w:szCs w:val="22"/>
                <w:lang w:eastAsia="en-GB"/>
              </w:rPr>
            </w:pPr>
            <w:r w:rsidRPr="00426BD4">
              <w:rPr>
                <w:rFonts w:ascii="Montserrat" w:eastAsia="Calibri" w:hAnsi="Montserrat" w:cs="Arial"/>
                <w:color w:val="27344C"/>
                <w:sz w:val="22"/>
                <w:szCs w:val="22"/>
                <w:lang w:eastAsia="en-GB"/>
              </w:rPr>
              <w:t>amenajare spații verzi</w:t>
            </w:r>
            <w:r w:rsidRPr="00426BD4">
              <w:rPr>
                <w:rFonts w:ascii="Montserrat" w:hAnsi="Montserrat" w:cs="Arial"/>
                <w:color w:val="27344C"/>
                <w:sz w:val="22"/>
                <w:szCs w:val="22"/>
              </w:rPr>
              <w:t>, etc.</w:t>
            </w:r>
          </w:p>
        </w:tc>
      </w:tr>
      <w:tr w:rsidR="00426BD4" w:rsidRPr="00426BD4" w14:paraId="086C1FE0" w14:textId="77777777" w:rsidTr="00E43737">
        <w:tc>
          <w:tcPr>
            <w:tcW w:w="4106" w:type="dxa"/>
          </w:tcPr>
          <w:p w14:paraId="529A2F6E" w14:textId="77777777"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15ACD137" w14:textId="298A03D1" w:rsidR="00E7079C" w:rsidRPr="00426BD4" w:rsidRDefault="0014689A" w:rsidP="0014689A">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4.2 Montaj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p>
        </w:tc>
        <w:tc>
          <w:tcPr>
            <w:tcW w:w="1985" w:type="dxa"/>
          </w:tcPr>
          <w:p w14:paraId="21E2E13B"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Montaj utilaje, echipamente tehnologice și funcționale</w:t>
            </w:r>
          </w:p>
        </w:tc>
        <w:tc>
          <w:tcPr>
            <w:tcW w:w="1984" w:type="dxa"/>
            <w:vAlign w:val="center"/>
          </w:tcPr>
          <w:p w14:paraId="17E75B65" w14:textId="3502ABEE"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E2EB265"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w:t>
            </w:r>
          </w:p>
          <w:p w14:paraId="3487B5A2" w14:textId="60227578"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cheltuielile aferente montajului utilajelor tehnologice şi al utilajelor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inclusiv </w:t>
            </w:r>
            <w:proofErr w:type="spellStart"/>
            <w:r w:rsidRPr="00426BD4">
              <w:rPr>
                <w:rFonts w:ascii="Montserrat" w:hAnsi="Montserrat" w:cs="Arial"/>
                <w:color w:val="27344C"/>
                <w:sz w:val="22"/>
                <w:szCs w:val="22"/>
              </w:rPr>
              <w:t>reţelele</w:t>
            </w:r>
            <w:proofErr w:type="spellEnd"/>
            <w:r w:rsidRPr="00426BD4">
              <w:rPr>
                <w:rFonts w:ascii="Montserrat" w:hAnsi="Montserrat" w:cs="Arial"/>
                <w:color w:val="27344C"/>
                <w:sz w:val="22"/>
                <w:szCs w:val="22"/>
              </w:rPr>
              <w:t xml:space="preserve"> aferente necesare </w:t>
            </w:r>
            <w:proofErr w:type="spellStart"/>
            <w:r w:rsidRPr="00426BD4">
              <w:rPr>
                <w:rFonts w:ascii="Montserrat" w:hAnsi="Montserrat" w:cs="Arial"/>
                <w:color w:val="27344C"/>
                <w:sz w:val="22"/>
                <w:szCs w:val="22"/>
              </w:rPr>
              <w:t>funcţionării</w:t>
            </w:r>
            <w:proofErr w:type="spellEnd"/>
            <w:r w:rsidRPr="00426BD4">
              <w:rPr>
                <w:rFonts w:ascii="Montserrat" w:hAnsi="Montserrat" w:cs="Arial"/>
                <w:color w:val="27344C"/>
                <w:sz w:val="22"/>
                <w:szCs w:val="22"/>
              </w:rPr>
              <w:t xml:space="preserve"> acestora.</w:t>
            </w:r>
          </w:p>
          <w:p w14:paraId="2501602D" w14:textId="23CEE01F"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r w:rsidRPr="00426BD4">
              <w:rPr>
                <w:rFonts w:ascii="Montserrat" w:eastAsia="Calibri" w:hAnsi="Montserrat" w:cs="Arial"/>
                <w:color w:val="27344C"/>
                <w:sz w:val="22"/>
                <w:szCs w:val="22"/>
              </w:rPr>
              <w:lastRenderedPageBreak/>
              <w:t>cheltuieli</w:t>
            </w:r>
            <w:r w:rsidRPr="00426BD4">
              <w:rPr>
                <w:rFonts w:ascii="Montserrat" w:hAnsi="Montserrat"/>
                <w:color w:val="27344C"/>
                <w:sz w:val="22"/>
                <w:szCs w:val="22"/>
              </w:rPr>
              <w:t xml:space="preserve"> pentru activitățile de montare a echipamentelor aferente stațiilor de încărcare;</w:t>
            </w:r>
          </w:p>
          <w:p w14:paraId="0DDD9364" w14:textId="29A269D4" w:rsidR="00E7079C" w:rsidRPr="00426BD4" w:rsidRDefault="00E7079C" w:rsidP="00E7079C">
            <w:pPr>
              <w:pStyle w:val="ListParagraph"/>
              <w:numPr>
                <w:ilvl w:val="0"/>
                <w:numId w:val="23"/>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montaj</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etc.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 </w:t>
            </w:r>
          </w:p>
        </w:tc>
      </w:tr>
      <w:tr w:rsidR="00426BD4" w:rsidRPr="00426BD4" w14:paraId="7EBD750C" w14:textId="77777777" w:rsidTr="00E43737">
        <w:tc>
          <w:tcPr>
            <w:tcW w:w="4106" w:type="dxa"/>
          </w:tcPr>
          <w:p w14:paraId="5CB3A924" w14:textId="77777777" w:rsidR="0014689A" w:rsidRPr="00426BD4" w:rsidRDefault="0014689A" w:rsidP="0014689A">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370F7EDC" w14:textId="6D297E43" w:rsidR="00E7079C" w:rsidRPr="00426BD4" w:rsidRDefault="0014689A" w:rsidP="00CA368B">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4.3 Utilaje, echipamente tehnologice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funcţionale</w:t>
            </w:r>
            <w:proofErr w:type="spellEnd"/>
            <w:r w:rsidRPr="00426BD4">
              <w:rPr>
                <w:rFonts w:ascii="Montserrat" w:hAnsi="Montserrat" w:cs="Arial"/>
                <w:color w:val="27344C"/>
                <w:sz w:val="22"/>
                <w:szCs w:val="22"/>
                <w:lang w:eastAsia="en-US"/>
              </w:rPr>
              <w:t xml:space="preserve"> care necesită montaj</w:t>
            </w:r>
          </w:p>
        </w:tc>
        <w:tc>
          <w:tcPr>
            <w:tcW w:w="1985" w:type="dxa"/>
          </w:tcPr>
          <w:p w14:paraId="68829762"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necesită montaj</w:t>
            </w:r>
          </w:p>
        </w:tc>
        <w:tc>
          <w:tcPr>
            <w:tcW w:w="1984" w:type="dxa"/>
            <w:vAlign w:val="center"/>
          </w:tcPr>
          <w:p w14:paraId="74F68628" w14:textId="428AA15A"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02CDA8CD"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w:t>
            </w:r>
          </w:p>
          <w:p w14:paraId="30859A87" w14:textId="09D79C4C"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tehnologice, precum şi a celor incluse în </w:t>
            </w:r>
            <w:proofErr w:type="spellStart"/>
            <w:r w:rsidRPr="00426BD4">
              <w:rPr>
                <w:rFonts w:ascii="Montserrat" w:hAnsi="Montserrat" w:cs="Arial"/>
                <w:color w:val="27344C"/>
                <w:sz w:val="22"/>
                <w:szCs w:val="22"/>
              </w:rPr>
              <w:t>instalaţiile</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w:t>
            </w:r>
          </w:p>
          <w:p w14:paraId="2F93D06D" w14:textId="1BA51454"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r w:rsidRPr="00426BD4">
              <w:rPr>
                <w:rFonts w:ascii="Montserrat" w:hAnsi="Montserrat"/>
                <w:color w:val="27344C"/>
                <w:sz w:val="22"/>
                <w:szCs w:val="22"/>
              </w:rPr>
              <w:t>cheltuieli pentru achiziționarea stațiilor de încărcare;</w:t>
            </w:r>
          </w:p>
          <w:p w14:paraId="1085F966" w14:textId="41CCBCF2" w:rsidR="00E7079C" w:rsidRPr="00426BD4" w:rsidRDefault="00E7079C" w:rsidP="00E7079C">
            <w:pPr>
              <w:pStyle w:val="ListParagraph"/>
              <w:numPr>
                <w:ilvl w:val="0"/>
                <w:numId w:val="24"/>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cheltuieli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b/>
                <w:bCs/>
                <w:color w:val="27344C"/>
                <w:sz w:val="22"/>
                <w:szCs w:val="22"/>
                <w:lang w:val="en-US" w:eastAsia="en-GB"/>
              </w:rPr>
              <w:t>elemente</w:t>
            </w:r>
            <w:proofErr w:type="spellEnd"/>
            <w:r w:rsidRPr="00426BD4">
              <w:rPr>
                <w:rFonts w:ascii="Montserrat" w:eastAsia="Calibri" w:hAnsi="Montserrat" w:cs="Arial"/>
                <w:b/>
                <w:bCs/>
                <w:color w:val="27344C"/>
                <w:sz w:val="22"/>
                <w:szCs w:val="22"/>
                <w:lang w:val="en-US" w:eastAsia="en-GB"/>
              </w:rPr>
              <w:t xml:space="preserve"> de </w:t>
            </w:r>
            <w:proofErr w:type="spellStart"/>
            <w:r w:rsidRPr="00426BD4">
              <w:rPr>
                <w:rFonts w:ascii="Montserrat" w:eastAsia="Calibri" w:hAnsi="Montserrat" w:cs="Arial"/>
                <w:b/>
                <w:bCs/>
                <w:color w:val="27344C"/>
                <w:sz w:val="22"/>
                <w:szCs w:val="22"/>
                <w:lang w:val="en-US" w:eastAsia="en-GB"/>
              </w:rPr>
              <w:t>digitalizare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echipamente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măsurare</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trafic</w:t>
            </w:r>
            <w:proofErr w:type="spell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echipamente de măsurare a zgomotului, a emisiilor de noxe, sisteme de supraveghere în zone periculoase, panouri informative electronice – condiții meteo, zăpadă, trafic îngreunat - sisteme de informații pentru transportul în comun – rute, orare, </w:t>
            </w:r>
            <w:proofErr w:type="gramStart"/>
            <w:r w:rsidRPr="00426BD4">
              <w:rPr>
                <w:rFonts w:ascii="Montserrat" w:eastAsia="Calibri" w:hAnsi="Montserrat" w:cs="Arial"/>
                <w:color w:val="27344C"/>
                <w:sz w:val="22"/>
                <w:szCs w:val="22"/>
                <w:lang w:eastAsia="en-GB"/>
              </w:rPr>
              <w:t xml:space="preserve">bilete </w:t>
            </w:r>
            <w:r w:rsidRPr="00426BD4">
              <w:rPr>
                <w:rFonts w:ascii="Montserrat" w:eastAsia="Calibri" w:hAnsi="Montserrat" w:cs="Arial"/>
                <w:color w:val="27344C"/>
                <w:sz w:val="22"/>
                <w:szCs w:val="22"/>
                <w:lang w:val="en-US" w:eastAsia="en-GB"/>
              </w:rPr>
              <w:t xml:space="preserve"> etc.</w:t>
            </w:r>
            <w:proofErr w:type="gramEnd"/>
            <w:r w:rsidRPr="00426BD4">
              <w:rPr>
                <w:rFonts w:ascii="Montserrat" w:eastAsia="Calibri" w:hAnsi="Montserrat" w:cs="Arial"/>
                <w:color w:val="27344C"/>
                <w:sz w:val="22"/>
                <w:szCs w:val="22"/>
                <w:lang w:val="en-US" w:eastAsia="en-GB"/>
              </w:rPr>
              <w:t xml:space="preserve"> </w:t>
            </w:r>
            <w:r w:rsidRPr="00426BD4">
              <w:rPr>
                <w:rFonts w:ascii="Montserrat" w:eastAsia="Calibri" w:hAnsi="Montserrat" w:cs="Arial"/>
                <w:color w:val="27344C"/>
                <w:sz w:val="22"/>
                <w:szCs w:val="22"/>
                <w:lang w:eastAsia="en-GB"/>
              </w:rPr>
              <w:t xml:space="preserve">– </w:t>
            </w:r>
            <w:r w:rsidRPr="00426BD4">
              <w:rPr>
                <w:rFonts w:ascii="Montserrat" w:eastAsia="Calibri" w:hAnsi="Montserrat" w:cs="Arial"/>
                <w:b/>
                <w:bCs/>
                <w:color w:val="27344C"/>
                <w:sz w:val="22"/>
                <w:szCs w:val="22"/>
                <w:lang w:eastAsia="en-GB"/>
              </w:rPr>
              <w:t>elemente obligatorii</w:t>
            </w:r>
            <w:r w:rsidRPr="00426BD4">
              <w:rPr>
                <w:rFonts w:ascii="Montserrat" w:eastAsia="Calibri" w:hAnsi="Montserrat" w:cs="Arial"/>
                <w:color w:val="27344C"/>
                <w:sz w:val="22"/>
                <w:szCs w:val="22"/>
                <w:lang w:eastAsia="en-GB"/>
              </w:rPr>
              <w:t xml:space="preserve"> în fiecare proiect.</w:t>
            </w:r>
          </w:p>
        </w:tc>
      </w:tr>
      <w:tr w:rsidR="00426BD4" w:rsidRPr="00426BD4" w14:paraId="52A088B7" w14:textId="77777777" w:rsidTr="00AA725E">
        <w:trPr>
          <w:trHeight w:val="2654"/>
        </w:trPr>
        <w:tc>
          <w:tcPr>
            <w:tcW w:w="4106" w:type="dxa"/>
          </w:tcPr>
          <w:p w14:paraId="0903049A" w14:textId="77777777" w:rsidR="004B1EA6" w:rsidRPr="00426BD4" w:rsidRDefault="004B1EA6"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45405A00" w14:textId="09C924F5" w:rsidR="00E7079C" w:rsidRPr="00426BD4" w:rsidRDefault="004B1EA6"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 xml:space="preserve">4.4 Utilaje, echipamente tehnologice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funcţionale</w:t>
            </w:r>
            <w:proofErr w:type="spellEnd"/>
            <w:r w:rsidRPr="00426BD4">
              <w:rPr>
                <w:rFonts w:ascii="Montserrat" w:hAnsi="Montserrat" w:cs="Arial"/>
                <w:color w:val="27344C"/>
                <w:sz w:val="22"/>
                <w:szCs w:val="22"/>
              </w:rPr>
              <w:t xml:space="preserve"> care nu necesită montaj şi echipamente de transport</w:t>
            </w:r>
          </w:p>
        </w:tc>
        <w:tc>
          <w:tcPr>
            <w:tcW w:w="1985" w:type="dxa"/>
          </w:tcPr>
          <w:p w14:paraId="50C98997"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Utilaje, echipamente tehnologice și funcționale care nu necesită montaj și echipamente de transport</w:t>
            </w:r>
          </w:p>
        </w:tc>
        <w:tc>
          <w:tcPr>
            <w:tcW w:w="1984" w:type="dxa"/>
            <w:vAlign w:val="center"/>
          </w:tcPr>
          <w:p w14:paraId="5EB04CA8" w14:textId="00B45B77" w:rsidR="00E7079C" w:rsidRPr="00426BD4" w:rsidRDefault="00E7079C" w:rsidP="00E7079C">
            <w:pPr>
              <w:pStyle w:val="ListParagraph"/>
              <w:spacing w:after="0"/>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C79AAF7"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includ 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utilajelor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echipamentelor care nu necesită montaj, precum şi a echipamentelor de transport tehnologic.</w:t>
            </w:r>
          </w:p>
        </w:tc>
      </w:tr>
      <w:tr w:rsidR="00426BD4" w:rsidRPr="00426BD4" w14:paraId="16A530B5" w14:textId="77777777" w:rsidTr="00E43737">
        <w:tc>
          <w:tcPr>
            <w:tcW w:w="4106" w:type="dxa"/>
          </w:tcPr>
          <w:p w14:paraId="38D4BB8B" w14:textId="77777777" w:rsidR="004B1EA6" w:rsidRPr="00426BD4" w:rsidRDefault="004B1EA6"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t xml:space="preserve">Echipamente/Dotări/Active Corporale/ </w:t>
            </w:r>
          </w:p>
          <w:p w14:paraId="73A9BD27" w14:textId="0D5F4F75" w:rsidR="00E7079C" w:rsidRPr="00426BD4" w:rsidRDefault="004B1EA6"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4.5 Dotări</w:t>
            </w:r>
          </w:p>
        </w:tc>
        <w:tc>
          <w:tcPr>
            <w:tcW w:w="1985" w:type="dxa"/>
          </w:tcPr>
          <w:p w14:paraId="51CA77DB"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Dotări</w:t>
            </w:r>
          </w:p>
        </w:tc>
        <w:tc>
          <w:tcPr>
            <w:tcW w:w="1984" w:type="dxa"/>
            <w:vAlign w:val="center"/>
          </w:tcPr>
          <w:p w14:paraId="5F64DB9B" w14:textId="2E687DFB"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3B49BB5A" w14:textId="7A593CFC"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426BD4">
              <w:rPr>
                <w:rFonts w:ascii="Montserrat" w:hAnsi="Montserrat" w:cs="Arial"/>
                <w:color w:val="27344C"/>
                <w:sz w:val="22"/>
                <w:szCs w:val="22"/>
              </w:rPr>
              <w:t>implementarii</w:t>
            </w:r>
            <w:proofErr w:type="spellEnd"/>
            <w:r w:rsidRPr="00426BD4">
              <w:rPr>
                <w:rFonts w:ascii="Montserrat" w:hAnsi="Montserrat" w:cs="Arial"/>
                <w:color w:val="27344C"/>
                <w:sz w:val="22"/>
                <w:szCs w:val="22"/>
              </w:rPr>
              <w:t xml:space="preserve"> proiectului </w:t>
            </w:r>
            <w:proofErr w:type="spellStart"/>
            <w:r w:rsidRPr="00426BD4">
              <w:rPr>
                <w:rFonts w:ascii="Montserrat" w:hAnsi="Montserrat" w:cs="Arial"/>
                <w:color w:val="27344C"/>
                <w:sz w:val="22"/>
                <w:szCs w:val="22"/>
              </w:rPr>
              <w:t>şi</w:t>
            </w:r>
            <w:proofErr w:type="spellEnd"/>
            <w:r w:rsidRPr="00426BD4">
              <w:rPr>
                <w:rFonts w:ascii="Montserrat" w:hAnsi="Montserrat" w:cs="Arial"/>
                <w:color w:val="27344C"/>
                <w:sz w:val="22"/>
                <w:szCs w:val="22"/>
              </w:rPr>
              <w:t xml:space="preserve"> respectă prevederile contractului de finanţare.</w:t>
            </w:r>
          </w:p>
        </w:tc>
      </w:tr>
      <w:tr w:rsidR="00426BD4" w:rsidRPr="00426BD4" w14:paraId="20850897" w14:textId="77777777" w:rsidTr="00E43737">
        <w:tc>
          <w:tcPr>
            <w:tcW w:w="4106" w:type="dxa"/>
            <w:vAlign w:val="center"/>
          </w:tcPr>
          <w:p w14:paraId="72E49BFD" w14:textId="60F3FD97" w:rsidR="004B1EA6" w:rsidRPr="00426BD4" w:rsidRDefault="00A01D55" w:rsidP="004B1EA6">
            <w:pPr>
              <w:spacing w:before="0" w:after="0"/>
              <w:rPr>
                <w:rFonts w:ascii="Montserrat" w:hAnsi="Montserrat" w:cs="Arial"/>
                <w:b/>
                <w:bCs/>
                <w:color w:val="27344C"/>
                <w:sz w:val="22"/>
                <w:szCs w:val="22"/>
              </w:rPr>
            </w:pPr>
            <w:r w:rsidRPr="00426BD4">
              <w:rPr>
                <w:rFonts w:ascii="Montserrat" w:hAnsi="Montserrat" w:cs="Arial"/>
                <w:b/>
                <w:bCs/>
                <w:color w:val="27344C"/>
                <w:sz w:val="22"/>
                <w:szCs w:val="22"/>
              </w:rPr>
              <w:lastRenderedPageBreak/>
              <w:t>Cheltuieli cu active necorporale</w:t>
            </w:r>
          </w:p>
          <w:p w14:paraId="5A4A4E65" w14:textId="3306674A" w:rsidR="00E7079C" w:rsidRPr="00426BD4" w:rsidRDefault="00CA5ECF" w:rsidP="004B1EA6">
            <w:pPr>
              <w:spacing w:before="0" w:after="0"/>
              <w:rPr>
                <w:rFonts w:ascii="Montserrat" w:hAnsi="Montserrat" w:cs="Arial"/>
                <w:color w:val="27344C"/>
                <w:sz w:val="22"/>
                <w:szCs w:val="22"/>
              </w:rPr>
            </w:pPr>
            <w:r w:rsidRPr="00426BD4">
              <w:rPr>
                <w:rFonts w:ascii="Montserrat" w:hAnsi="Montserrat" w:cs="Arial"/>
                <w:color w:val="27344C"/>
                <w:sz w:val="22"/>
                <w:szCs w:val="22"/>
              </w:rPr>
              <w:t>4.6 A</w:t>
            </w:r>
            <w:r w:rsidR="004B1EA6" w:rsidRPr="00426BD4">
              <w:rPr>
                <w:rFonts w:ascii="Montserrat" w:hAnsi="Montserrat" w:cs="Arial"/>
                <w:color w:val="27344C"/>
                <w:sz w:val="22"/>
                <w:szCs w:val="22"/>
              </w:rPr>
              <w:t>ctive necorporale</w:t>
            </w:r>
          </w:p>
        </w:tc>
        <w:tc>
          <w:tcPr>
            <w:tcW w:w="1985" w:type="dxa"/>
          </w:tcPr>
          <w:p w14:paraId="6FAE4CD5"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Active necorporale</w:t>
            </w:r>
          </w:p>
        </w:tc>
        <w:tc>
          <w:tcPr>
            <w:tcW w:w="1984" w:type="dxa"/>
            <w:vAlign w:val="center"/>
          </w:tcPr>
          <w:p w14:paraId="0CC686E9" w14:textId="3EA9FD05"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736A6D1B"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activelor necorporale: drepturi referitoare la brevete, </w:t>
            </w:r>
            <w:proofErr w:type="spellStart"/>
            <w:r w:rsidRPr="00426BD4">
              <w:rPr>
                <w:rFonts w:ascii="Montserrat" w:hAnsi="Montserrat" w:cs="Arial"/>
                <w:color w:val="27344C"/>
                <w:sz w:val="22"/>
                <w:szCs w:val="22"/>
              </w:rPr>
              <w:t>licenţe</w:t>
            </w:r>
            <w:proofErr w:type="spellEnd"/>
            <w:r w:rsidRPr="00426BD4">
              <w:rPr>
                <w:rFonts w:ascii="Montserrat" w:hAnsi="Montserrat" w:cs="Arial"/>
                <w:color w:val="27344C"/>
                <w:sz w:val="22"/>
                <w:szCs w:val="22"/>
              </w:rPr>
              <w:t xml:space="preserve">, know-how sau </w:t>
            </w:r>
            <w:proofErr w:type="spellStart"/>
            <w:r w:rsidRPr="00426BD4">
              <w:rPr>
                <w:rFonts w:ascii="Montserrat" w:hAnsi="Montserrat" w:cs="Arial"/>
                <w:color w:val="27344C"/>
                <w:sz w:val="22"/>
                <w:szCs w:val="22"/>
              </w:rPr>
              <w:t>cunoştinţe</w:t>
            </w:r>
            <w:proofErr w:type="spellEnd"/>
            <w:r w:rsidRPr="00426BD4">
              <w:rPr>
                <w:rFonts w:ascii="Montserrat" w:hAnsi="Montserrat" w:cs="Arial"/>
                <w:color w:val="27344C"/>
                <w:sz w:val="22"/>
                <w:szCs w:val="22"/>
              </w:rPr>
              <w:t xml:space="preserve"> tehnice nebrevetate.</w:t>
            </w:r>
          </w:p>
          <w:p w14:paraId="54E88F22" w14:textId="77777777" w:rsidR="00365702" w:rsidRPr="00426BD4" w:rsidRDefault="00365702" w:rsidP="00365702">
            <w:pPr>
              <w:pStyle w:val="BodyText"/>
              <w:spacing w:after="0"/>
              <w:jc w:val="both"/>
              <w:rPr>
                <w:color w:val="27344C"/>
                <w:sz w:val="19"/>
                <w:szCs w:val="19"/>
              </w:rPr>
            </w:pPr>
            <w:r w:rsidRPr="00426BD4">
              <w:rPr>
                <w:rFonts w:ascii="Montserrat" w:hAnsi="Montserrat"/>
                <w:color w:val="27344C"/>
                <w:sz w:val="22"/>
                <w:szCs w:val="22"/>
              </w:rPr>
              <w:t>Activele necorporale sunt eligibile pentru calculul costurilor de investiții dacă îndeplinesc următoarele condiții:</w:t>
            </w:r>
          </w:p>
          <w:p w14:paraId="78C7DB99"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utilizate exclusiv în cadrul unității care primește ajutorul;</w:t>
            </w:r>
          </w:p>
          <w:p w14:paraId="26406B07"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amortizabile;</w:t>
            </w:r>
          </w:p>
          <w:p w14:paraId="1056BB7F" w14:textId="77777777" w:rsidR="00365702" w:rsidRPr="00426BD4" w:rsidRDefault="00365702" w:rsidP="00365702">
            <w:pPr>
              <w:pStyle w:val="BodyText"/>
              <w:numPr>
                <w:ilvl w:val="0"/>
                <w:numId w:val="49"/>
              </w:numPr>
              <w:spacing w:after="0"/>
              <w:jc w:val="both"/>
              <w:rPr>
                <w:color w:val="27344C"/>
                <w:sz w:val="19"/>
                <w:szCs w:val="19"/>
              </w:rPr>
            </w:pPr>
            <w:r w:rsidRPr="00426BD4">
              <w:rPr>
                <w:rFonts w:ascii="Montserrat" w:hAnsi="Montserrat"/>
                <w:color w:val="27344C"/>
                <w:sz w:val="22"/>
                <w:szCs w:val="22"/>
              </w:rPr>
              <w:t>trebuie să fie achiziționate în condițiile pieței de la terți care nu au legături cu cumpărătorul;</w:t>
            </w:r>
          </w:p>
          <w:p w14:paraId="3732521E" w14:textId="6A63A358" w:rsidR="00365702" w:rsidRPr="00426BD4" w:rsidRDefault="00365702" w:rsidP="00365702">
            <w:pPr>
              <w:pStyle w:val="BodyText"/>
              <w:numPr>
                <w:ilvl w:val="0"/>
                <w:numId w:val="49"/>
              </w:numPr>
              <w:spacing w:after="0"/>
              <w:jc w:val="both"/>
              <w:rPr>
                <w:rFonts w:ascii="Montserrat" w:hAnsi="Montserrat" w:cs="Arial"/>
                <w:color w:val="27344C"/>
                <w:sz w:val="22"/>
                <w:szCs w:val="22"/>
              </w:rPr>
            </w:pPr>
            <w:r w:rsidRPr="00426BD4">
              <w:rPr>
                <w:rFonts w:ascii="Montserrat" w:hAnsi="Montserrat"/>
                <w:color w:val="27344C"/>
                <w:sz w:val="22"/>
                <w:szCs w:val="22"/>
              </w:rPr>
              <w:t>trebuie să fie incluse în activele întreprinderii care beneficiază de ajutor și trebuie să rămână asociate proiectului pentru care s-a acordat ajutorul pe o perioadă de minimum cinci ani.</w:t>
            </w:r>
          </w:p>
        </w:tc>
      </w:tr>
      <w:tr w:rsidR="00426BD4" w:rsidRPr="00426BD4" w14:paraId="242F9394" w14:textId="77777777" w:rsidTr="00E43737">
        <w:tc>
          <w:tcPr>
            <w:tcW w:w="4106" w:type="dxa"/>
          </w:tcPr>
          <w:p w14:paraId="6D840151" w14:textId="77777777"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2AA74B78" w14:textId="7C8F768F"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5.1.1 Lucrări de </w:t>
            </w:r>
            <w:proofErr w:type="spellStart"/>
            <w:r w:rsidRPr="00426BD4">
              <w:rPr>
                <w:rFonts w:ascii="Montserrat" w:hAnsi="Montserrat" w:cs="Arial"/>
                <w:color w:val="27344C"/>
                <w:sz w:val="22"/>
                <w:szCs w:val="22"/>
                <w:lang w:eastAsia="en-US"/>
              </w:rPr>
              <w:t>construcţii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instalaţii</w:t>
            </w:r>
            <w:proofErr w:type="spellEnd"/>
            <w:r w:rsidRPr="00426BD4">
              <w:rPr>
                <w:rFonts w:ascii="Montserrat" w:hAnsi="Montserrat" w:cs="Arial"/>
                <w:color w:val="27344C"/>
                <w:sz w:val="22"/>
                <w:szCs w:val="22"/>
                <w:lang w:eastAsia="en-US"/>
              </w:rPr>
              <w:t xml:space="preserve"> aferente organizării de şantier</w:t>
            </w:r>
          </w:p>
        </w:tc>
        <w:tc>
          <w:tcPr>
            <w:tcW w:w="1985" w:type="dxa"/>
          </w:tcPr>
          <w:p w14:paraId="6F07006D"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Lucrări de construcții și instalații aferente organizării de șantier</w:t>
            </w:r>
          </w:p>
        </w:tc>
        <w:tc>
          <w:tcPr>
            <w:tcW w:w="1984" w:type="dxa"/>
            <w:vAlign w:val="center"/>
          </w:tcPr>
          <w:p w14:paraId="7AA83A86" w14:textId="2F7CB355"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2DA1A4C"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Se cuprind lucrările de construcții și instalații aferente organizării de șantier.</w:t>
            </w:r>
          </w:p>
        </w:tc>
      </w:tr>
      <w:tr w:rsidR="00426BD4" w:rsidRPr="00426BD4" w14:paraId="20EA9D47" w14:textId="77777777" w:rsidTr="00E43737">
        <w:tc>
          <w:tcPr>
            <w:tcW w:w="4106" w:type="dxa"/>
          </w:tcPr>
          <w:p w14:paraId="4CB3619D" w14:textId="77777777"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Lucrări/ </w:t>
            </w:r>
          </w:p>
          <w:p w14:paraId="503D508F" w14:textId="3A2D8DA6"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5.1.2 Cheltuieli conexe organizării </w:t>
            </w:r>
            <w:proofErr w:type="spellStart"/>
            <w:r w:rsidRPr="00426BD4">
              <w:rPr>
                <w:rFonts w:ascii="Montserrat" w:hAnsi="Montserrat" w:cs="Arial"/>
                <w:color w:val="27344C"/>
                <w:sz w:val="22"/>
                <w:szCs w:val="22"/>
                <w:lang w:eastAsia="en-US"/>
              </w:rPr>
              <w:t>şantierului</w:t>
            </w:r>
            <w:proofErr w:type="spellEnd"/>
          </w:p>
        </w:tc>
        <w:tc>
          <w:tcPr>
            <w:tcW w:w="1985" w:type="dxa"/>
          </w:tcPr>
          <w:p w14:paraId="5B4855D7"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Cheltuieli conexe organizării de șantier</w:t>
            </w:r>
          </w:p>
        </w:tc>
        <w:tc>
          <w:tcPr>
            <w:tcW w:w="1984" w:type="dxa"/>
            <w:vAlign w:val="center"/>
          </w:tcPr>
          <w:p w14:paraId="0111F56C" w14:textId="23E79DAA"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900DB52" w14:textId="77777777"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conexe organizării de șantier. </w:t>
            </w:r>
          </w:p>
        </w:tc>
      </w:tr>
      <w:tr w:rsidR="00426BD4" w:rsidRPr="00426BD4" w14:paraId="4D066D12" w14:textId="77777777" w:rsidTr="00E43737">
        <w:tc>
          <w:tcPr>
            <w:tcW w:w="4106" w:type="dxa"/>
          </w:tcPr>
          <w:p w14:paraId="1FF7A004" w14:textId="183457FE"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 xml:space="preserve">Taxe/ </w:t>
            </w:r>
          </w:p>
          <w:p w14:paraId="6849350C" w14:textId="77777777"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5.2.2 Cota aferentă ISC pentru controlul </w:t>
            </w:r>
            <w:proofErr w:type="spellStart"/>
            <w:r w:rsidRPr="00426BD4">
              <w:rPr>
                <w:rFonts w:ascii="Montserrat" w:hAnsi="Montserrat" w:cs="Arial"/>
                <w:color w:val="27344C"/>
                <w:sz w:val="22"/>
                <w:szCs w:val="22"/>
                <w:lang w:eastAsia="en-US"/>
              </w:rPr>
              <w:t>calităţii</w:t>
            </w:r>
            <w:proofErr w:type="spellEnd"/>
            <w:r w:rsidRPr="00426BD4">
              <w:rPr>
                <w:rFonts w:ascii="Montserrat" w:hAnsi="Montserrat" w:cs="Arial"/>
                <w:color w:val="27344C"/>
                <w:sz w:val="22"/>
                <w:szCs w:val="22"/>
                <w:lang w:eastAsia="en-US"/>
              </w:rPr>
              <w:t xml:space="preserve"> lucrărilor de </w:t>
            </w:r>
            <w:proofErr w:type="spellStart"/>
            <w:r w:rsidRPr="00426BD4">
              <w:rPr>
                <w:rFonts w:ascii="Montserrat" w:hAnsi="Montserrat" w:cs="Arial"/>
                <w:color w:val="27344C"/>
                <w:sz w:val="22"/>
                <w:szCs w:val="22"/>
                <w:lang w:eastAsia="en-US"/>
              </w:rPr>
              <w:t>construcţii</w:t>
            </w:r>
            <w:proofErr w:type="spellEnd"/>
          </w:p>
          <w:p w14:paraId="61D50928"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lastRenderedPageBreak/>
              <w:t xml:space="preserve">5.2.3. Cota aferentă ISC pentru controlul statului în amenajarea teritoriului, </w:t>
            </w:r>
          </w:p>
          <w:p w14:paraId="0C14D560"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urbanism şi pentru autorizarea </w:t>
            </w:r>
          </w:p>
          <w:p w14:paraId="32A42199" w14:textId="77777777"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 xml:space="preserve">lucrărilor de </w:t>
            </w:r>
            <w:proofErr w:type="spellStart"/>
            <w:r w:rsidRPr="00426BD4">
              <w:rPr>
                <w:rFonts w:ascii="Montserrat" w:hAnsi="Montserrat" w:cs="Arial"/>
                <w:color w:val="27344C"/>
                <w:sz w:val="22"/>
                <w:szCs w:val="22"/>
                <w:lang w:eastAsia="en-US"/>
              </w:rPr>
              <w:t>construcţii</w:t>
            </w:r>
            <w:proofErr w:type="spellEnd"/>
          </w:p>
          <w:p w14:paraId="70891C55" w14:textId="3ED61BDC" w:rsidR="004B1EA6"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5.2.4. Cota aferentă Casei Sociale a Constructorilor – CSC</w:t>
            </w:r>
          </w:p>
          <w:p w14:paraId="3CDF313E" w14:textId="342756D2" w:rsidR="004B1EA6" w:rsidRPr="00426BD4" w:rsidRDefault="004B1EA6" w:rsidP="004B1EA6">
            <w:pPr>
              <w:pStyle w:val="ListParagraph"/>
              <w:spacing w:after="0"/>
              <w:ind w:left="35" w:right="-386"/>
              <w:jc w:val="left"/>
              <w:rPr>
                <w:rFonts w:ascii="Roboto" w:hAnsi="Roboto"/>
                <w:color w:val="27344C"/>
                <w:sz w:val="21"/>
                <w:szCs w:val="21"/>
                <w:shd w:val="clear" w:color="auto" w:fill="F1F5F9"/>
              </w:rPr>
            </w:pPr>
            <w:r w:rsidRPr="00426BD4">
              <w:rPr>
                <w:rFonts w:ascii="Montserrat" w:hAnsi="Montserrat" w:cs="Arial"/>
                <w:color w:val="27344C"/>
                <w:sz w:val="22"/>
                <w:szCs w:val="22"/>
                <w:lang w:eastAsia="en-US"/>
              </w:rPr>
              <w:t xml:space="preserve">5.2.5. Taxe pentru acorduri, avize conforme </w:t>
            </w:r>
            <w:proofErr w:type="spellStart"/>
            <w:r w:rsidRPr="00426BD4">
              <w:rPr>
                <w:rFonts w:ascii="Montserrat" w:hAnsi="Montserrat" w:cs="Arial"/>
                <w:color w:val="27344C"/>
                <w:sz w:val="22"/>
                <w:szCs w:val="22"/>
                <w:lang w:eastAsia="en-US"/>
              </w:rPr>
              <w:t>şi</w:t>
            </w:r>
            <w:proofErr w:type="spellEnd"/>
            <w:r w:rsidRPr="00426BD4">
              <w:rPr>
                <w:rFonts w:ascii="Montserrat" w:hAnsi="Montserrat" w:cs="Arial"/>
                <w:color w:val="27344C"/>
                <w:sz w:val="22"/>
                <w:szCs w:val="22"/>
                <w:lang w:eastAsia="en-US"/>
              </w:rPr>
              <w:t xml:space="preserve"> </w:t>
            </w:r>
            <w:proofErr w:type="spellStart"/>
            <w:r w:rsidRPr="00426BD4">
              <w:rPr>
                <w:rFonts w:ascii="Montserrat" w:hAnsi="Montserrat" w:cs="Arial"/>
                <w:color w:val="27344C"/>
                <w:sz w:val="22"/>
                <w:szCs w:val="22"/>
                <w:lang w:eastAsia="en-US"/>
              </w:rPr>
              <w:t>autorizaţia</w:t>
            </w:r>
            <w:proofErr w:type="spellEnd"/>
            <w:r w:rsidRPr="00426BD4">
              <w:rPr>
                <w:rFonts w:ascii="Montserrat" w:hAnsi="Montserrat" w:cs="Arial"/>
                <w:color w:val="27344C"/>
                <w:sz w:val="22"/>
                <w:szCs w:val="22"/>
                <w:lang w:eastAsia="en-US"/>
              </w:rPr>
              <w:t xml:space="preserve"> de construire/</w:t>
            </w:r>
            <w:proofErr w:type="spellStart"/>
            <w:r w:rsidRPr="00426BD4">
              <w:rPr>
                <w:rFonts w:ascii="Montserrat" w:hAnsi="Montserrat" w:cs="Arial"/>
                <w:color w:val="27344C"/>
                <w:sz w:val="22"/>
                <w:szCs w:val="22"/>
                <w:lang w:eastAsia="en-US"/>
              </w:rPr>
              <w:t>desfiinţare</w:t>
            </w:r>
            <w:proofErr w:type="spellEnd"/>
          </w:p>
        </w:tc>
        <w:tc>
          <w:tcPr>
            <w:tcW w:w="1985" w:type="dxa"/>
          </w:tcPr>
          <w:p w14:paraId="5970F841" w14:textId="38485630"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lastRenderedPageBreak/>
              <w:t>Comisioane, cote, taxe, costul creditului</w:t>
            </w:r>
          </w:p>
        </w:tc>
        <w:tc>
          <w:tcPr>
            <w:tcW w:w="1984" w:type="dxa"/>
          </w:tcPr>
          <w:p w14:paraId="5DF0C28F" w14:textId="4A1F39EA" w:rsidR="00E7079C" w:rsidRPr="00426BD4" w:rsidRDefault="00E7079C" w:rsidP="00E7079C">
            <w:pPr>
              <w:spacing w:before="0" w:after="0"/>
              <w:rPr>
                <w:rFonts w:ascii="Montserrat" w:hAnsi="Montserrat" w:cs="Arial"/>
                <w:color w:val="27344C"/>
                <w:sz w:val="22"/>
                <w:szCs w:val="22"/>
              </w:rPr>
            </w:pPr>
            <w:r w:rsidRPr="00426BD4">
              <w:rPr>
                <w:rFonts w:ascii="Montserrat" w:hAnsi="Montserrat" w:cs="Arial"/>
                <w:color w:val="27344C"/>
                <w:sz w:val="22"/>
                <w:szCs w:val="22"/>
              </w:rPr>
              <w:t>conform prevederilor legale</w:t>
            </w:r>
          </w:p>
        </w:tc>
        <w:tc>
          <w:tcPr>
            <w:tcW w:w="6946" w:type="dxa"/>
            <w:shd w:val="clear" w:color="auto" w:fill="auto"/>
          </w:tcPr>
          <w:p w14:paraId="2AFDB4FA" w14:textId="77777777" w:rsidR="00E7079C" w:rsidRPr="00426BD4" w:rsidRDefault="00E7079C" w:rsidP="00E7079C">
            <w:pPr>
              <w:spacing w:before="60" w:after="60"/>
              <w:rPr>
                <w:rFonts w:ascii="Montserrat" w:hAnsi="Montserrat" w:cs="Arial"/>
                <w:color w:val="27344C"/>
                <w:sz w:val="22"/>
                <w:szCs w:val="22"/>
              </w:rPr>
            </w:pPr>
            <w:r w:rsidRPr="00426BD4">
              <w:rPr>
                <w:rFonts w:ascii="Montserrat" w:hAnsi="Montserrat" w:cs="Arial"/>
                <w:color w:val="27344C"/>
                <w:sz w:val="22"/>
                <w:szCs w:val="22"/>
              </w:rPr>
              <w:t>SE includ cheltuielile cu:</w:t>
            </w:r>
          </w:p>
          <w:p w14:paraId="6214B508"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aferentă Inspectoratului de Stat în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pentru controlul </w:t>
            </w:r>
            <w:proofErr w:type="spellStart"/>
            <w:r w:rsidRPr="00426BD4">
              <w:rPr>
                <w:rFonts w:ascii="Montserrat" w:hAnsi="Montserrat" w:cs="Arial"/>
                <w:color w:val="27344C"/>
                <w:sz w:val="22"/>
                <w:szCs w:val="22"/>
              </w:rPr>
              <w:t>calităţii</w:t>
            </w:r>
            <w:proofErr w:type="spellEnd"/>
            <w:r w:rsidRPr="00426BD4">
              <w:rPr>
                <w:rFonts w:ascii="Montserrat" w:hAnsi="Montserrat" w:cs="Arial"/>
                <w:color w:val="27344C"/>
                <w:sz w:val="22"/>
                <w:szCs w:val="22"/>
              </w:rPr>
              <w:t xml:space="preserve">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4F71E86B"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t xml:space="preserve">cota pentru controlul statului în amenajarea teritoriului, urbanism şi pentru autorizarea lucrărilor de </w:t>
            </w:r>
            <w:proofErr w:type="spellStart"/>
            <w:r w:rsidRPr="00426BD4">
              <w:rPr>
                <w:rFonts w:ascii="Montserrat" w:hAnsi="Montserrat" w:cs="Arial"/>
                <w:color w:val="27344C"/>
                <w:sz w:val="22"/>
                <w:szCs w:val="22"/>
              </w:rPr>
              <w:t>construcţii</w:t>
            </w:r>
            <w:proofErr w:type="spellEnd"/>
            <w:r w:rsidRPr="00426BD4">
              <w:rPr>
                <w:rFonts w:ascii="Montserrat" w:hAnsi="Montserrat" w:cs="Arial"/>
                <w:color w:val="27344C"/>
                <w:sz w:val="22"/>
                <w:szCs w:val="22"/>
              </w:rPr>
              <w:t xml:space="preserve">; </w:t>
            </w:r>
          </w:p>
          <w:p w14:paraId="5FEE3C04" w14:textId="77777777"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r w:rsidRPr="00426BD4">
              <w:rPr>
                <w:rFonts w:ascii="Montserrat" w:hAnsi="Montserrat" w:cs="Arial"/>
                <w:color w:val="27344C"/>
                <w:sz w:val="22"/>
                <w:szCs w:val="22"/>
              </w:rPr>
              <w:lastRenderedPageBreak/>
              <w:t xml:space="preserve">cota aferentă Casei Sociale a Constructorilor; </w:t>
            </w:r>
          </w:p>
          <w:p w14:paraId="7864C5D5" w14:textId="51815BEA" w:rsidR="00E7079C" w:rsidRPr="00426BD4" w:rsidRDefault="00E7079C" w:rsidP="00E7079C">
            <w:pPr>
              <w:pStyle w:val="ListParagraph"/>
              <w:numPr>
                <w:ilvl w:val="0"/>
                <w:numId w:val="28"/>
              </w:numPr>
              <w:spacing w:before="60" w:after="60"/>
              <w:ind w:left="316"/>
              <w:rPr>
                <w:rFonts w:ascii="Montserrat" w:hAnsi="Montserrat" w:cs="Arial"/>
                <w:color w:val="27344C"/>
                <w:sz w:val="22"/>
                <w:szCs w:val="22"/>
              </w:rPr>
            </w:pPr>
            <w:proofErr w:type="spellStart"/>
            <w:r w:rsidRPr="00426BD4">
              <w:rPr>
                <w:rFonts w:ascii="Montserrat" w:hAnsi="Montserrat" w:cs="Arial"/>
                <w:color w:val="27344C"/>
                <w:sz w:val="22"/>
                <w:szCs w:val="22"/>
                <w:lang w:val="en-US"/>
              </w:rPr>
              <w:t>taxe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pentru</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acorduri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avize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conforme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şi</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autorizaţia</w:t>
            </w:r>
            <w:proofErr w:type="spellEnd"/>
            <w:r w:rsidRPr="00426BD4">
              <w:rPr>
                <w:rFonts w:ascii="Montserrat" w:hAnsi="Montserrat" w:cs="Arial"/>
                <w:color w:val="27344C"/>
                <w:sz w:val="22"/>
                <w:szCs w:val="22"/>
                <w:lang w:val="en-US"/>
              </w:rPr>
              <w:t xml:space="preserve"> de </w:t>
            </w:r>
            <w:proofErr w:type="spellStart"/>
            <w:r w:rsidRPr="00426BD4">
              <w:rPr>
                <w:rFonts w:ascii="Montserrat" w:hAnsi="Montserrat" w:cs="Arial"/>
                <w:color w:val="27344C"/>
                <w:sz w:val="22"/>
                <w:szCs w:val="22"/>
                <w:lang w:val="en-US"/>
              </w:rPr>
              <w:t>construire</w:t>
            </w:r>
            <w:proofErr w:type="spellEnd"/>
            <w:r w:rsidRPr="00426BD4">
              <w:rPr>
                <w:rFonts w:ascii="Montserrat" w:hAnsi="Montserrat" w:cs="Arial"/>
                <w:color w:val="27344C"/>
                <w:sz w:val="22"/>
                <w:szCs w:val="22"/>
                <w:lang w:val="en-US"/>
              </w:rPr>
              <w:t xml:space="preserve">/ </w:t>
            </w:r>
            <w:proofErr w:type="spellStart"/>
            <w:r w:rsidRPr="00426BD4">
              <w:rPr>
                <w:rFonts w:ascii="Montserrat" w:hAnsi="Montserrat" w:cs="Arial"/>
                <w:color w:val="27344C"/>
                <w:sz w:val="22"/>
                <w:szCs w:val="22"/>
                <w:lang w:val="en-US"/>
              </w:rPr>
              <w:t>desfiinţare</w:t>
            </w:r>
            <w:proofErr w:type="spellEnd"/>
            <w:r w:rsidRPr="00426BD4">
              <w:rPr>
                <w:rFonts w:ascii="Montserrat" w:hAnsi="Montserrat" w:cs="Arial"/>
                <w:color w:val="27344C"/>
                <w:sz w:val="22"/>
                <w:szCs w:val="22"/>
                <w:lang w:val="en-US"/>
              </w:rPr>
              <w:t>.</w:t>
            </w:r>
          </w:p>
        </w:tc>
      </w:tr>
      <w:tr w:rsidR="00426BD4" w:rsidRPr="00426BD4" w14:paraId="01A68FA4" w14:textId="77777777" w:rsidTr="00E43737">
        <w:tc>
          <w:tcPr>
            <w:tcW w:w="4106" w:type="dxa"/>
          </w:tcPr>
          <w:p w14:paraId="11E346B1" w14:textId="1B0DB881" w:rsidR="004B1EA6" w:rsidRPr="00426BD4" w:rsidRDefault="004B1EA6"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lastRenderedPageBreak/>
              <w:t xml:space="preserve">Lucrări/ </w:t>
            </w:r>
          </w:p>
          <w:p w14:paraId="4F1753FC" w14:textId="48943F29"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5.3 Cheltuieli diverse şi neprevăzute</w:t>
            </w:r>
          </w:p>
        </w:tc>
        <w:tc>
          <w:tcPr>
            <w:tcW w:w="1985" w:type="dxa"/>
          </w:tcPr>
          <w:p w14:paraId="4CFDCC8D" w14:textId="77777777"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Cheltuieli diverse și neprevăzute</w:t>
            </w:r>
          </w:p>
        </w:tc>
        <w:tc>
          <w:tcPr>
            <w:tcW w:w="1984" w:type="dxa"/>
          </w:tcPr>
          <w:p w14:paraId="3F9D2D8A" w14:textId="1A2DAB56"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5% din valoarea totală eligibilă</w:t>
            </w:r>
          </w:p>
        </w:tc>
        <w:tc>
          <w:tcPr>
            <w:tcW w:w="6946" w:type="dxa"/>
            <w:shd w:val="clear" w:color="auto" w:fill="auto"/>
          </w:tcPr>
          <w:p w14:paraId="0BE8EBB1" w14:textId="26FC3D0A"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Sunt eligibile doar dacă sunt detaliate corespunzător prin documente justificative. </w:t>
            </w:r>
          </w:p>
        </w:tc>
      </w:tr>
      <w:tr w:rsidR="00426BD4" w:rsidRPr="00426BD4" w14:paraId="0195276F" w14:textId="77777777" w:rsidTr="00E43737">
        <w:tc>
          <w:tcPr>
            <w:tcW w:w="4106" w:type="dxa"/>
          </w:tcPr>
          <w:p w14:paraId="55C0CA0C" w14:textId="4FFED4C1" w:rsidR="004B1EA6" w:rsidRPr="00426BD4" w:rsidRDefault="00D30F32" w:rsidP="004B1EA6">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Servicii</w:t>
            </w:r>
            <w:r w:rsidR="004B1EA6" w:rsidRPr="00426BD4">
              <w:rPr>
                <w:rFonts w:ascii="Montserrat" w:hAnsi="Montserrat" w:cs="Arial"/>
                <w:b/>
                <w:bCs/>
                <w:color w:val="27344C"/>
                <w:sz w:val="22"/>
                <w:szCs w:val="22"/>
                <w:lang w:eastAsia="en-US"/>
              </w:rPr>
              <w:t xml:space="preserve">/ </w:t>
            </w:r>
          </w:p>
          <w:p w14:paraId="39839D22" w14:textId="14F59BAB" w:rsidR="00E7079C" w:rsidRPr="00426BD4" w:rsidRDefault="004B1EA6" w:rsidP="004B1EA6">
            <w:pPr>
              <w:pStyle w:val="ListParagraph"/>
              <w:spacing w:after="0"/>
              <w:ind w:left="35" w:right="-386"/>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5.</w:t>
            </w:r>
            <w:r w:rsidR="00D30F32" w:rsidRPr="00426BD4">
              <w:rPr>
                <w:rFonts w:ascii="Montserrat" w:hAnsi="Montserrat" w:cs="Arial"/>
                <w:color w:val="27344C"/>
                <w:sz w:val="22"/>
                <w:szCs w:val="22"/>
                <w:lang w:eastAsia="en-US"/>
              </w:rPr>
              <w:t>4</w:t>
            </w:r>
            <w:r w:rsidRPr="00426BD4">
              <w:rPr>
                <w:rFonts w:ascii="Montserrat" w:hAnsi="Montserrat" w:cs="Arial"/>
                <w:color w:val="27344C"/>
                <w:sz w:val="22"/>
                <w:szCs w:val="22"/>
                <w:lang w:eastAsia="en-US"/>
              </w:rPr>
              <w:t xml:space="preserve"> Cheltuieli pentru informare şi publicitate</w:t>
            </w:r>
          </w:p>
        </w:tc>
        <w:tc>
          <w:tcPr>
            <w:tcW w:w="1985" w:type="dxa"/>
          </w:tcPr>
          <w:p w14:paraId="092FE205" w14:textId="39683A99" w:rsidR="00E7079C" w:rsidRPr="00426BD4" w:rsidRDefault="00E7079C" w:rsidP="00E43737">
            <w:pPr>
              <w:spacing w:before="0" w:after="0"/>
              <w:rPr>
                <w:rFonts w:ascii="Montserrat" w:hAnsi="Montserrat" w:cs="Arial"/>
                <w:color w:val="27344C"/>
                <w:sz w:val="22"/>
                <w:szCs w:val="22"/>
              </w:rPr>
            </w:pPr>
            <w:r w:rsidRPr="00426BD4">
              <w:rPr>
                <w:rFonts w:ascii="Montserrat" w:hAnsi="Montserrat" w:cs="Arial"/>
                <w:color w:val="27344C"/>
                <w:sz w:val="22"/>
                <w:szCs w:val="22"/>
              </w:rPr>
              <w:t>Informare și publicitate</w:t>
            </w:r>
          </w:p>
        </w:tc>
        <w:tc>
          <w:tcPr>
            <w:tcW w:w="1984" w:type="dxa"/>
          </w:tcPr>
          <w:p w14:paraId="0CFE83EE" w14:textId="7AA0A6E3"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maxim 0,6% din valoarea totală eligibilă</w:t>
            </w:r>
          </w:p>
        </w:tc>
        <w:tc>
          <w:tcPr>
            <w:tcW w:w="6946" w:type="dxa"/>
            <w:shd w:val="clear" w:color="auto" w:fill="auto"/>
          </w:tcPr>
          <w:p w14:paraId="1B17F816" w14:textId="3704D834" w:rsidR="00E7079C" w:rsidRPr="00426BD4" w:rsidRDefault="00E7079C" w:rsidP="00E7079C">
            <w:pPr>
              <w:spacing w:before="0" w:after="0"/>
              <w:jc w:val="both"/>
              <w:rPr>
                <w:rFonts w:ascii="Montserrat" w:hAnsi="Montserrat" w:cs="Arial"/>
                <w:color w:val="27344C"/>
                <w:sz w:val="22"/>
                <w:szCs w:val="22"/>
              </w:rPr>
            </w:pPr>
            <w:r w:rsidRPr="00426BD4">
              <w:rPr>
                <w:rFonts w:ascii="Montserrat" w:hAnsi="Montserrat" w:cs="Arial"/>
                <w:color w:val="27344C"/>
                <w:sz w:val="22"/>
                <w:szCs w:val="22"/>
              </w:rPr>
              <w:t xml:space="preserve">Se cuprind cheltuielile pentru realizarea activităților de comunicare și vizibilitate menționate la </w:t>
            </w:r>
            <w:proofErr w:type="spellStart"/>
            <w:r w:rsidRPr="00426BD4">
              <w:rPr>
                <w:rFonts w:ascii="Montserrat" w:hAnsi="Montserrat" w:cs="Arial"/>
                <w:color w:val="27344C"/>
                <w:sz w:val="22"/>
                <w:szCs w:val="22"/>
              </w:rPr>
              <w:t>subcap</w:t>
            </w:r>
            <w:proofErr w:type="spellEnd"/>
            <w:r w:rsidRPr="00426BD4">
              <w:rPr>
                <w:rFonts w:ascii="Montserrat" w:hAnsi="Montserrat" w:cs="Arial"/>
                <w:color w:val="27344C"/>
                <w:sz w:val="22"/>
                <w:szCs w:val="22"/>
              </w:rPr>
              <w:t xml:space="preserve"> 3.21 și detaliate în Manualul de identitate vizuală pentru beneficiari.</w:t>
            </w:r>
          </w:p>
        </w:tc>
      </w:tr>
      <w:tr w:rsidR="00426BD4" w:rsidRPr="00426BD4" w14:paraId="5BC6953F" w14:textId="77777777" w:rsidTr="00E43737">
        <w:tc>
          <w:tcPr>
            <w:tcW w:w="4106" w:type="dxa"/>
            <w:vAlign w:val="center"/>
          </w:tcPr>
          <w:p w14:paraId="3AB1C471" w14:textId="1FC4CAC1" w:rsidR="00E43737" w:rsidRPr="00426BD4" w:rsidRDefault="00555E47" w:rsidP="00E43737">
            <w:pPr>
              <w:pStyle w:val="ListParagraph"/>
              <w:spacing w:after="0"/>
              <w:ind w:left="35" w:right="-386"/>
              <w:jc w:val="left"/>
              <w:rPr>
                <w:rFonts w:ascii="Montserrat" w:hAnsi="Montserrat" w:cs="Arial"/>
                <w:b/>
                <w:bCs/>
                <w:color w:val="27344C"/>
                <w:sz w:val="22"/>
                <w:szCs w:val="22"/>
                <w:lang w:eastAsia="en-US"/>
              </w:rPr>
            </w:pPr>
            <w:r w:rsidRPr="00426BD4">
              <w:rPr>
                <w:rFonts w:ascii="Montserrat" w:hAnsi="Montserrat" w:cs="Arial"/>
                <w:b/>
                <w:bCs/>
                <w:color w:val="27344C"/>
                <w:sz w:val="22"/>
                <w:szCs w:val="22"/>
                <w:lang w:eastAsia="en-US"/>
              </w:rPr>
              <w:t>Servicii</w:t>
            </w:r>
            <w:r w:rsidR="00E43737" w:rsidRPr="00426BD4">
              <w:rPr>
                <w:rFonts w:ascii="Montserrat" w:hAnsi="Montserrat" w:cs="Arial"/>
                <w:b/>
                <w:bCs/>
                <w:color w:val="27344C"/>
                <w:sz w:val="22"/>
                <w:szCs w:val="22"/>
                <w:lang w:eastAsia="en-US"/>
              </w:rPr>
              <w:t xml:space="preserve">/ </w:t>
            </w:r>
          </w:p>
          <w:p w14:paraId="2BE91278" w14:textId="34CD5B30" w:rsidR="00914DB6" w:rsidRPr="00426BD4" w:rsidRDefault="00555E47" w:rsidP="00914DB6">
            <w:pPr>
              <w:pStyle w:val="ListParagraph"/>
              <w:spacing w:after="0"/>
              <w:ind w:left="35" w:right="-105"/>
              <w:jc w:val="left"/>
              <w:rPr>
                <w:rFonts w:ascii="Montserrat" w:hAnsi="Montserrat" w:cs="Arial"/>
                <w:color w:val="27344C"/>
                <w:sz w:val="22"/>
                <w:szCs w:val="22"/>
                <w:lang w:eastAsia="en-US"/>
              </w:rPr>
            </w:pPr>
            <w:r w:rsidRPr="00426BD4">
              <w:rPr>
                <w:rFonts w:ascii="Montserrat" w:hAnsi="Montserrat" w:cs="Arial"/>
                <w:color w:val="27344C"/>
                <w:sz w:val="22"/>
                <w:szCs w:val="22"/>
                <w:lang w:eastAsia="en-US"/>
              </w:rPr>
              <w:t>Cheltuieli de informare, consultare, con</w:t>
            </w:r>
            <w:r w:rsidR="005A79F5" w:rsidRPr="00426BD4">
              <w:rPr>
                <w:rFonts w:ascii="Montserrat" w:hAnsi="Montserrat" w:cs="Arial"/>
                <w:color w:val="27344C"/>
                <w:sz w:val="22"/>
                <w:szCs w:val="22"/>
                <w:lang w:eastAsia="en-US"/>
              </w:rPr>
              <w:t>ș</w:t>
            </w:r>
            <w:r w:rsidRPr="00426BD4">
              <w:rPr>
                <w:rFonts w:ascii="Montserrat" w:hAnsi="Montserrat" w:cs="Arial"/>
                <w:color w:val="27344C"/>
                <w:sz w:val="22"/>
                <w:szCs w:val="22"/>
                <w:lang w:eastAsia="en-US"/>
              </w:rPr>
              <w:t xml:space="preserve">tientizare a grupului </w:t>
            </w:r>
            <w:r w:rsidR="005A79F5" w:rsidRPr="00426BD4">
              <w:rPr>
                <w:rFonts w:ascii="Montserrat" w:hAnsi="Montserrat" w:cs="Arial"/>
                <w:color w:val="27344C"/>
                <w:sz w:val="22"/>
                <w:szCs w:val="22"/>
                <w:lang w:eastAsia="en-US"/>
              </w:rPr>
              <w:t>ț</w:t>
            </w:r>
            <w:r w:rsidRPr="00426BD4">
              <w:rPr>
                <w:rFonts w:ascii="Montserrat" w:hAnsi="Montserrat" w:cs="Arial"/>
                <w:color w:val="27344C"/>
                <w:sz w:val="22"/>
                <w:szCs w:val="22"/>
                <w:lang w:eastAsia="en-US"/>
              </w:rPr>
              <w:t>int</w:t>
            </w:r>
            <w:r w:rsidR="005A79F5" w:rsidRPr="00426BD4">
              <w:rPr>
                <w:rFonts w:ascii="Montserrat" w:hAnsi="Montserrat" w:cs="Arial"/>
                <w:color w:val="27344C"/>
                <w:sz w:val="22"/>
                <w:szCs w:val="22"/>
                <w:lang w:eastAsia="en-US"/>
              </w:rPr>
              <w:t>ă</w:t>
            </w:r>
            <w:r w:rsidRPr="00426BD4">
              <w:rPr>
                <w:rFonts w:ascii="Montserrat" w:hAnsi="Montserrat" w:cs="Arial"/>
                <w:color w:val="27344C"/>
                <w:sz w:val="22"/>
                <w:szCs w:val="22"/>
                <w:lang w:eastAsia="en-US"/>
              </w:rPr>
              <w:t xml:space="preserve"> </w:t>
            </w:r>
          </w:p>
          <w:p w14:paraId="35840759" w14:textId="3C076B13" w:rsidR="00E7079C" w:rsidRPr="00426BD4" w:rsidRDefault="00E7079C" w:rsidP="00555E47">
            <w:pPr>
              <w:pStyle w:val="ListParagraph"/>
              <w:spacing w:after="0"/>
              <w:ind w:left="35" w:right="-105"/>
              <w:jc w:val="left"/>
              <w:rPr>
                <w:rFonts w:ascii="Montserrat" w:hAnsi="Montserrat" w:cs="Arial"/>
                <w:color w:val="27344C"/>
                <w:sz w:val="22"/>
                <w:szCs w:val="22"/>
                <w:lang w:eastAsia="en-US"/>
              </w:rPr>
            </w:pPr>
          </w:p>
        </w:tc>
        <w:tc>
          <w:tcPr>
            <w:tcW w:w="1985" w:type="dxa"/>
          </w:tcPr>
          <w:p w14:paraId="251AB002" w14:textId="73ACC641" w:rsidR="00E7079C" w:rsidRPr="00426BD4" w:rsidRDefault="00E7079C" w:rsidP="00E43737">
            <w:pPr>
              <w:spacing w:before="0" w:after="0"/>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Campanii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w:t>
            </w:r>
            <w:r w:rsidR="005A79F5" w:rsidRPr="00426BD4">
              <w:rPr>
                <w:rFonts w:ascii="Montserrat" w:eastAsia="Calibri" w:hAnsi="Montserrat" w:cs="Arial"/>
                <w:color w:val="27344C"/>
                <w:sz w:val="22"/>
                <w:szCs w:val="22"/>
                <w:lang w:val="en-US" w:eastAsia="en-GB"/>
              </w:rPr>
              <w:t>ț</w:t>
            </w:r>
            <w:r w:rsidRPr="00426BD4">
              <w:rPr>
                <w:rFonts w:ascii="Montserrat" w:eastAsia="Calibri" w:hAnsi="Montserrat" w:cs="Arial"/>
                <w:color w:val="27344C"/>
                <w:sz w:val="22"/>
                <w:szCs w:val="22"/>
                <w:lang w:val="en-US" w:eastAsia="en-GB"/>
              </w:rPr>
              <w:t>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
        </w:tc>
        <w:tc>
          <w:tcPr>
            <w:tcW w:w="1984" w:type="dxa"/>
            <w:vAlign w:val="center"/>
          </w:tcPr>
          <w:p w14:paraId="0BDF0BEE" w14:textId="6FC3D154" w:rsidR="00E7079C" w:rsidRPr="00426BD4" w:rsidRDefault="00E7079C" w:rsidP="00E7079C">
            <w:pPr>
              <w:spacing w:before="0" w:after="0"/>
              <w:jc w:val="center"/>
              <w:rPr>
                <w:rFonts w:ascii="Montserrat" w:hAnsi="Montserrat" w:cs="Arial"/>
                <w:color w:val="27344C"/>
                <w:sz w:val="22"/>
                <w:szCs w:val="22"/>
              </w:rPr>
            </w:pPr>
            <w:r w:rsidRPr="00426BD4">
              <w:rPr>
                <w:rFonts w:ascii="Montserrat" w:hAnsi="Montserrat" w:cs="Arial"/>
                <w:color w:val="27344C"/>
                <w:sz w:val="22"/>
                <w:szCs w:val="22"/>
              </w:rPr>
              <w:t>-</w:t>
            </w:r>
          </w:p>
        </w:tc>
        <w:tc>
          <w:tcPr>
            <w:tcW w:w="6946" w:type="dxa"/>
            <w:shd w:val="clear" w:color="auto" w:fill="auto"/>
          </w:tcPr>
          <w:p w14:paraId="2F6EA43A" w14:textId="1CAC538C" w:rsidR="00E7079C" w:rsidRPr="00426BD4" w:rsidRDefault="00E7079C" w:rsidP="00E7079C">
            <w:pPr>
              <w:spacing w:after="0"/>
              <w:rPr>
                <w:rFonts w:ascii="Montserrat" w:hAnsi="Montserrat" w:cs="Arial"/>
                <w:color w:val="27344C"/>
                <w:sz w:val="22"/>
                <w:szCs w:val="22"/>
              </w:rPr>
            </w:pPr>
            <w:r w:rsidRPr="00426BD4">
              <w:rPr>
                <w:rFonts w:ascii="Montserrat" w:hAnsi="Montserrat" w:cs="Arial"/>
                <w:color w:val="27344C"/>
                <w:sz w:val="22"/>
                <w:szCs w:val="22"/>
              </w:rPr>
              <w:t>Se cuprind cheltuieli pentru campanii care să aibă ca rezultat:</w:t>
            </w:r>
          </w:p>
          <w:p w14:paraId="407257BF" w14:textId="236DB6CB"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r w:rsidRPr="00426BD4">
              <w:rPr>
                <w:rFonts w:ascii="Montserrat" w:hAnsi="Montserrat" w:cs="Arial"/>
                <w:color w:val="27344C"/>
                <w:sz w:val="22"/>
                <w:szCs w:val="22"/>
              </w:rPr>
              <w:t>creșterea</w:t>
            </w:r>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gradului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conștientizare</w:t>
            </w:r>
            <w:proofErr w:type="spellEnd"/>
            <w:r w:rsidRPr="00426BD4">
              <w:rPr>
                <w:rFonts w:ascii="Montserrat" w:eastAsia="Calibri" w:hAnsi="Montserrat" w:cs="Arial"/>
                <w:color w:val="27344C"/>
                <w:sz w:val="22"/>
                <w:szCs w:val="22"/>
                <w:lang w:val="en-US" w:eastAsia="en-GB"/>
              </w:rPr>
              <w:t xml:space="preserve"> a </w:t>
            </w:r>
            <w:proofErr w:type="spellStart"/>
            <w:r w:rsidRPr="00426BD4">
              <w:rPr>
                <w:rFonts w:ascii="Montserrat" w:eastAsia="Calibri" w:hAnsi="Montserrat" w:cs="Arial"/>
                <w:color w:val="27344C"/>
                <w:sz w:val="22"/>
                <w:szCs w:val="22"/>
                <w:lang w:val="en-US" w:eastAsia="en-GB"/>
              </w:rPr>
              <w:t>prezenței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participanţilor</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vulnerabili</w:t>
            </w:r>
            <w:proofErr w:type="spellEnd"/>
            <w:r w:rsidRPr="00426BD4">
              <w:rPr>
                <w:rFonts w:ascii="Montserrat" w:eastAsia="Calibri" w:hAnsi="Montserrat" w:cs="Arial"/>
                <w:color w:val="27344C"/>
                <w:sz w:val="22"/>
                <w:szCs w:val="22"/>
                <w:lang w:val="en-US" w:eastAsia="en-GB"/>
              </w:rPr>
              <w:t xml:space="preserve"> la </w:t>
            </w:r>
            <w:proofErr w:type="spellStart"/>
            <w:r w:rsidRPr="00426BD4">
              <w:rPr>
                <w:rFonts w:ascii="Montserrat" w:eastAsia="Calibri" w:hAnsi="Montserrat" w:cs="Arial"/>
                <w:color w:val="27344C"/>
                <w:sz w:val="22"/>
                <w:szCs w:val="22"/>
                <w:lang w:val="en-US" w:eastAsia="en-GB"/>
              </w:rPr>
              <w:t>traficul</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w:t>
            </w:r>
            <w:proofErr w:type="spellEnd"/>
            <w:r w:rsidRPr="00426BD4">
              <w:rPr>
                <w:rFonts w:ascii="Montserrat" w:eastAsia="Calibri" w:hAnsi="Montserrat" w:cs="Arial"/>
                <w:color w:val="27344C"/>
                <w:sz w:val="22"/>
                <w:szCs w:val="22"/>
                <w:lang w:val="en-US" w:eastAsia="en-GB"/>
              </w:rPr>
              <w:t xml:space="preserve">, </w:t>
            </w:r>
          </w:p>
          <w:p w14:paraId="5B9E8983"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încurajarea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aplicării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măsurilor</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rutieră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specifice</w:t>
            </w:r>
            <w:proofErr w:type="spellEnd"/>
            <w:r w:rsidRPr="00426BD4">
              <w:rPr>
                <w:rFonts w:ascii="Montserrat" w:eastAsia="Calibri" w:hAnsi="Montserrat" w:cs="Arial"/>
                <w:color w:val="27344C"/>
                <w:sz w:val="22"/>
                <w:szCs w:val="22"/>
                <w:lang w:val="en-US" w:eastAsia="en-GB"/>
              </w:rPr>
              <w:t xml:space="preserve"> - </w:t>
            </w:r>
            <w:proofErr w:type="spellStart"/>
            <w:r w:rsidRPr="00426BD4">
              <w:rPr>
                <w:rFonts w:ascii="Montserrat" w:eastAsia="Calibri" w:hAnsi="Montserrat" w:cs="Arial"/>
                <w:color w:val="27344C"/>
                <w:sz w:val="22"/>
                <w:szCs w:val="22"/>
                <w:lang w:val="en-US" w:eastAsia="en-GB"/>
              </w:rPr>
              <w:t>centura</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siguranță</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scaun</w:t>
            </w:r>
            <w:proofErr w:type="spellEnd"/>
            <w:r w:rsidRPr="00426BD4">
              <w:rPr>
                <w:rFonts w:ascii="Montserrat" w:eastAsia="Calibri" w:hAnsi="Montserrat" w:cs="Arial"/>
                <w:color w:val="27344C"/>
                <w:sz w:val="22"/>
                <w:szCs w:val="22"/>
                <w:lang w:val="en-US" w:eastAsia="en-GB"/>
              </w:rPr>
              <w:t xml:space="preserve"> auto </w:t>
            </w:r>
            <w:proofErr w:type="spellStart"/>
            <w:r w:rsidRPr="00426BD4">
              <w:rPr>
                <w:rFonts w:ascii="Montserrat" w:eastAsia="Calibri" w:hAnsi="Montserrat" w:cs="Arial"/>
                <w:color w:val="27344C"/>
                <w:sz w:val="22"/>
                <w:szCs w:val="22"/>
                <w:lang w:val="en-US" w:eastAsia="en-GB"/>
              </w:rPr>
              <w:t>pentru</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copii</w:t>
            </w:r>
            <w:proofErr w:type="spellEnd"/>
            <w:r w:rsidRPr="00426BD4">
              <w:rPr>
                <w:rFonts w:ascii="Montserrat" w:eastAsia="Calibri" w:hAnsi="Montserrat" w:cs="Arial"/>
                <w:color w:val="27344C"/>
                <w:sz w:val="22"/>
                <w:szCs w:val="22"/>
                <w:lang w:val="en-US" w:eastAsia="en-GB"/>
              </w:rPr>
              <w:t xml:space="preserve"> </w:t>
            </w:r>
          </w:p>
          <w:p w14:paraId="193F7938"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adaptarea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vitezei</w:t>
            </w:r>
            <w:proofErr w:type="spellEnd"/>
            <w:r w:rsidRPr="00426BD4">
              <w:rPr>
                <w:rFonts w:ascii="Montserrat" w:eastAsia="Calibri" w:hAnsi="Montserrat" w:cs="Arial"/>
                <w:color w:val="27344C"/>
                <w:sz w:val="22"/>
                <w:szCs w:val="22"/>
                <w:lang w:val="en-US" w:eastAsia="en-GB"/>
              </w:rPr>
              <w:t>,</w:t>
            </w:r>
          </w:p>
          <w:p w14:paraId="555BA43E" w14:textId="77777777"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sporirea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atenției</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șoferilor</w:t>
            </w:r>
            <w:proofErr w:type="spellEnd"/>
            <w:r w:rsidRPr="00426BD4">
              <w:rPr>
                <w:rFonts w:ascii="Montserrat" w:eastAsia="Calibri" w:hAnsi="Montserrat" w:cs="Arial"/>
                <w:color w:val="27344C"/>
                <w:sz w:val="22"/>
                <w:szCs w:val="22"/>
                <w:lang w:val="en-US" w:eastAsia="en-GB"/>
              </w:rPr>
              <w:t>,</w:t>
            </w:r>
          </w:p>
          <w:p w14:paraId="06D95CB7" w14:textId="35ABC494" w:rsidR="00E7079C" w:rsidRPr="00426BD4" w:rsidRDefault="00E7079C" w:rsidP="00E7079C">
            <w:pPr>
              <w:pStyle w:val="ListParagraph"/>
              <w:numPr>
                <w:ilvl w:val="0"/>
                <w:numId w:val="25"/>
              </w:numPr>
              <w:spacing w:after="0"/>
              <w:ind w:left="316"/>
              <w:rPr>
                <w:rFonts w:ascii="Montserrat" w:hAnsi="Montserrat" w:cs="Arial"/>
                <w:color w:val="27344C"/>
                <w:sz w:val="22"/>
                <w:szCs w:val="22"/>
              </w:rPr>
            </w:pPr>
            <w:proofErr w:type="spellStart"/>
            <w:r w:rsidRPr="00426BD4">
              <w:rPr>
                <w:rFonts w:ascii="Montserrat" w:eastAsia="Calibri" w:hAnsi="Montserrat" w:cs="Arial"/>
                <w:color w:val="27344C"/>
                <w:sz w:val="22"/>
                <w:szCs w:val="22"/>
                <w:lang w:val="en-US" w:eastAsia="en-GB"/>
              </w:rPr>
              <w:t>descurajarea</w:t>
            </w:r>
            <w:proofErr w:type="spellEnd"/>
            <w:r w:rsidRPr="00426BD4">
              <w:rPr>
                <w:rFonts w:ascii="Montserrat" w:eastAsia="Calibri" w:hAnsi="Montserrat" w:cs="Arial"/>
                <w:color w:val="27344C"/>
                <w:sz w:val="22"/>
                <w:szCs w:val="22"/>
                <w:lang w:val="en-US" w:eastAsia="en-GB"/>
              </w:rPr>
              <w:t xml:space="preserve"> </w:t>
            </w:r>
            <w:proofErr w:type="spellStart"/>
            <w:r w:rsidRPr="00426BD4">
              <w:rPr>
                <w:rFonts w:ascii="Montserrat" w:eastAsia="Calibri" w:hAnsi="Montserrat" w:cs="Arial"/>
                <w:color w:val="27344C"/>
                <w:sz w:val="22"/>
                <w:szCs w:val="22"/>
                <w:lang w:val="en-US" w:eastAsia="en-GB"/>
              </w:rPr>
              <w:t>consumului</w:t>
            </w:r>
            <w:proofErr w:type="spellEnd"/>
            <w:r w:rsidRPr="00426BD4">
              <w:rPr>
                <w:rFonts w:ascii="Montserrat" w:eastAsia="Calibri" w:hAnsi="Montserrat" w:cs="Arial"/>
                <w:color w:val="27344C"/>
                <w:sz w:val="22"/>
                <w:szCs w:val="22"/>
                <w:lang w:val="en-US" w:eastAsia="en-GB"/>
              </w:rPr>
              <w:t xml:space="preserve"> de </w:t>
            </w:r>
            <w:proofErr w:type="spellStart"/>
            <w:r w:rsidRPr="00426BD4">
              <w:rPr>
                <w:rFonts w:ascii="Montserrat" w:eastAsia="Calibri" w:hAnsi="Montserrat" w:cs="Arial"/>
                <w:color w:val="27344C"/>
                <w:sz w:val="22"/>
                <w:szCs w:val="22"/>
                <w:lang w:val="en-US" w:eastAsia="en-GB"/>
              </w:rPr>
              <w:t>alcool</w:t>
            </w:r>
            <w:proofErr w:type="spellEnd"/>
            <w:r w:rsidRPr="00426BD4">
              <w:rPr>
                <w:rFonts w:ascii="Montserrat" w:eastAsia="Calibri" w:hAnsi="Montserrat" w:cs="Arial"/>
                <w:color w:val="27344C"/>
                <w:sz w:val="22"/>
                <w:szCs w:val="22"/>
                <w:lang w:val="en-US" w:eastAsia="en-GB"/>
              </w:rPr>
              <w:t>, etc.</w:t>
            </w:r>
          </w:p>
        </w:tc>
      </w:tr>
    </w:tbl>
    <w:p w14:paraId="070433CE" w14:textId="3094C982" w:rsidR="0007211F" w:rsidRPr="00B15407" w:rsidRDefault="0007211F" w:rsidP="007E699D">
      <w:pPr>
        <w:spacing w:before="0" w:after="0"/>
        <w:jc w:val="both"/>
        <w:rPr>
          <w:rFonts w:ascii="Montserrat" w:hAnsi="Montserrat" w:cs="Arial"/>
          <w:i/>
          <w:iCs/>
          <w:color w:val="27344C"/>
          <w:sz w:val="22"/>
          <w:szCs w:val="22"/>
          <w:highlight w:val="yellow"/>
        </w:rPr>
      </w:pPr>
    </w:p>
    <w:p w14:paraId="57033D4B" w14:textId="32534183" w:rsidR="00623234" w:rsidRPr="00B15407" w:rsidRDefault="00623234" w:rsidP="007E699D">
      <w:pPr>
        <w:spacing w:before="0" w:after="0"/>
        <w:jc w:val="both"/>
        <w:rPr>
          <w:rFonts w:ascii="Montserrat" w:hAnsi="Montserrat" w:cs="Arial"/>
          <w:i/>
          <w:iCs/>
          <w:color w:val="27344C"/>
          <w:sz w:val="22"/>
          <w:szCs w:val="22"/>
          <w:highlight w:val="yellow"/>
        </w:rPr>
      </w:pPr>
    </w:p>
    <w:p w14:paraId="3F04FB35" w14:textId="3D25F812" w:rsidR="00623234" w:rsidRPr="00B15407" w:rsidRDefault="00623234" w:rsidP="007E699D">
      <w:pPr>
        <w:spacing w:before="0" w:after="0"/>
        <w:jc w:val="both"/>
        <w:rPr>
          <w:rFonts w:ascii="Montserrat" w:hAnsi="Montserrat" w:cs="Arial"/>
          <w:i/>
          <w:iCs/>
          <w:color w:val="27344C"/>
          <w:sz w:val="22"/>
          <w:szCs w:val="22"/>
          <w:highlight w:val="yellow"/>
        </w:rPr>
      </w:pPr>
    </w:p>
    <w:p w14:paraId="74AA9FE1" w14:textId="50C476AB" w:rsidR="00623234" w:rsidRPr="00B15407" w:rsidRDefault="00623234" w:rsidP="007E699D">
      <w:pPr>
        <w:spacing w:before="0" w:after="0"/>
        <w:jc w:val="both"/>
        <w:rPr>
          <w:rFonts w:ascii="Montserrat" w:hAnsi="Montserrat" w:cs="Arial"/>
          <w:i/>
          <w:iCs/>
          <w:color w:val="27344C"/>
          <w:sz w:val="22"/>
          <w:szCs w:val="22"/>
          <w:highlight w:val="yellow"/>
        </w:rPr>
      </w:pPr>
    </w:p>
    <w:p w14:paraId="1C0968BF" w14:textId="30042D12" w:rsidR="00623234" w:rsidRPr="00B15407" w:rsidRDefault="00623234" w:rsidP="007E699D">
      <w:pPr>
        <w:spacing w:before="0" w:after="0"/>
        <w:jc w:val="both"/>
        <w:rPr>
          <w:rFonts w:ascii="Montserrat" w:hAnsi="Montserrat" w:cs="Arial"/>
          <w:i/>
          <w:iCs/>
          <w:color w:val="27344C"/>
          <w:sz w:val="22"/>
          <w:szCs w:val="22"/>
          <w:highlight w:val="yellow"/>
        </w:rPr>
      </w:pPr>
    </w:p>
    <w:p w14:paraId="2B41E288" w14:textId="199C50D4" w:rsidR="00623234" w:rsidRPr="00B15407" w:rsidRDefault="00623234" w:rsidP="007E699D">
      <w:pPr>
        <w:spacing w:before="0" w:after="0"/>
        <w:jc w:val="both"/>
        <w:rPr>
          <w:rFonts w:ascii="Montserrat" w:hAnsi="Montserrat" w:cs="Arial"/>
          <w:i/>
          <w:iCs/>
          <w:color w:val="27344C"/>
          <w:sz w:val="22"/>
          <w:szCs w:val="22"/>
          <w:highlight w:val="yellow"/>
        </w:rPr>
      </w:pPr>
    </w:p>
    <w:p w14:paraId="1CD58B31" w14:textId="474996CA" w:rsidR="00623234" w:rsidRPr="00B15407" w:rsidRDefault="00623234" w:rsidP="007E699D">
      <w:pPr>
        <w:spacing w:before="0" w:after="0"/>
        <w:jc w:val="both"/>
        <w:rPr>
          <w:rFonts w:ascii="Montserrat" w:hAnsi="Montserrat" w:cs="Arial"/>
          <w:i/>
          <w:iCs/>
          <w:color w:val="27344C"/>
          <w:sz w:val="22"/>
          <w:szCs w:val="22"/>
          <w:highlight w:val="yellow"/>
        </w:rPr>
      </w:pPr>
    </w:p>
    <w:p w14:paraId="6361E444" w14:textId="3D7EE210" w:rsidR="00F55040" w:rsidRPr="00B15407" w:rsidRDefault="00F55040" w:rsidP="007E699D">
      <w:pPr>
        <w:spacing w:before="0" w:after="0"/>
        <w:jc w:val="both"/>
        <w:rPr>
          <w:rFonts w:ascii="Montserrat" w:hAnsi="Montserrat" w:cs="Arial"/>
          <w:i/>
          <w:iCs/>
          <w:color w:val="27344C"/>
          <w:sz w:val="22"/>
          <w:szCs w:val="22"/>
          <w:highlight w:val="yellow"/>
        </w:rPr>
      </w:pPr>
    </w:p>
    <w:p w14:paraId="51794CDF" w14:textId="1B82D210" w:rsidR="000920DD" w:rsidRPr="00B15407" w:rsidRDefault="000920DD" w:rsidP="000920DD">
      <w:pPr>
        <w:pStyle w:val="Normal1"/>
        <w:spacing w:before="120" w:after="120"/>
        <w:rPr>
          <w:rFonts w:ascii="Montserrat" w:hAnsi="Montserrat" w:cs="Arial"/>
          <w:b/>
          <w:bCs/>
          <w:color w:val="27344C"/>
          <w:sz w:val="22"/>
          <w:szCs w:val="22"/>
        </w:rPr>
      </w:pPr>
      <w:r w:rsidRPr="00B15407">
        <w:rPr>
          <w:rFonts w:ascii="Montserrat" w:hAnsi="Montserrat" w:cs="Arial"/>
          <w:b/>
          <w:bCs/>
          <w:color w:val="27344C"/>
          <w:sz w:val="22"/>
          <w:szCs w:val="22"/>
        </w:rPr>
        <w:t>B. Cheltuieli excluse de la finanțare:</w:t>
      </w:r>
    </w:p>
    <w:tbl>
      <w:tblPr>
        <w:tblStyle w:val="TableGrid"/>
        <w:tblW w:w="15026"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5026"/>
      </w:tblGrid>
      <w:tr w:rsidR="00426BD4" w:rsidRPr="00426BD4" w14:paraId="118F86D4" w14:textId="77777777" w:rsidTr="004774F0">
        <w:trPr>
          <w:trHeight w:val="573"/>
        </w:trPr>
        <w:tc>
          <w:tcPr>
            <w:tcW w:w="15026" w:type="dxa"/>
            <w:vAlign w:val="center"/>
          </w:tcPr>
          <w:p w14:paraId="3586DB15" w14:textId="11ACC81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înainte de 01.01.2021 conform prevederilor art. 63, alin (2) din Regulamentul (UE) nr.1060/2021;</w:t>
            </w:r>
          </w:p>
        </w:tc>
      </w:tr>
      <w:tr w:rsidR="00426BD4" w:rsidRPr="00426BD4" w14:paraId="405154EF" w14:textId="77777777" w:rsidTr="004774F0">
        <w:trPr>
          <w:trHeight w:val="573"/>
        </w:trPr>
        <w:tc>
          <w:tcPr>
            <w:tcW w:w="15026" w:type="dxa"/>
            <w:vAlign w:val="center"/>
          </w:tcPr>
          <w:p w14:paraId="3B04C048" w14:textId="7CCC0CBD"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426BD4" w:rsidRPr="00426BD4" w14:paraId="7D96CAC0" w14:textId="77777777" w:rsidTr="004774F0">
        <w:trPr>
          <w:trHeight w:val="573"/>
        </w:trPr>
        <w:tc>
          <w:tcPr>
            <w:tcW w:w="15026" w:type="dxa"/>
            <w:vAlign w:val="center"/>
          </w:tcPr>
          <w:p w14:paraId="6951AE40" w14:textId="35C17C70" w:rsidR="00985072" w:rsidRPr="00426BD4" w:rsidRDefault="00985072" w:rsidP="00985072">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tc>
      </w:tr>
      <w:tr w:rsidR="00426BD4" w:rsidRPr="00426BD4" w14:paraId="02BD5B59" w14:textId="77777777" w:rsidTr="004774F0">
        <w:trPr>
          <w:trHeight w:val="573"/>
        </w:trPr>
        <w:tc>
          <w:tcPr>
            <w:tcW w:w="15026" w:type="dxa"/>
            <w:vAlign w:val="center"/>
          </w:tcPr>
          <w:p w14:paraId="1AF34C28" w14:textId="61BA6F97" w:rsidR="00985072" w:rsidRPr="00426BD4" w:rsidRDefault="0098507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efectuate în sprijinul relocării, conform prevederilor art. 66, alin (1) din Regulamentul (UE) nr.1060/2021;</w:t>
            </w:r>
          </w:p>
        </w:tc>
      </w:tr>
      <w:tr w:rsidR="00426BD4" w:rsidRPr="00426BD4" w14:paraId="4F33D03F" w14:textId="77777777" w:rsidTr="004774F0">
        <w:tc>
          <w:tcPr>
            <w:tcW w:w="15026" w:type="dxa"/>
            <w:vAlign w:val="center"/>
          </w:tcPr>
          <w:p w14:paraId="4A343075"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excluse de la finanțare potrivit art. 7 alin. (1), (4) și (5) din Regulamentul (UE) 2021/1058;</w:t>
            </w:r>
          </w:p>
        </w:tc>
      </w:tr>
      <w:tr w:rsidR="00426BD4" w:rsidRPr="00426BD4" w14:paraId="7A8015EB" w14:textId="77777777" w:rsidTr="004774F0">
        <w:tc>
          <w:tcPr>
            <w:tcW w:w="15026" w:type="dxa"/>
            <w:vAlign w:val="center"/>
          </w:tcPr>
          <w:p w14:paraId="4E42FA10" w14:textId="31E750C1" w:rsidR="00D92A32" w:rsidRPr="00426BD4" w:rsidRDefault="00D92A32"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care sunt realizate ulterior perioadei </w:t>
            </w:r>
            <w:r w:rsidR="00635FF3" w:rsidRPr="00426BD4">
              <w:rPr>
                <w:rFonts w:ascii="Montserrat" w:hAnsi="Montserrat" w:cs="Arial"/>
                <w:color w:val="27344C"/>
                <w:sz w:val="22"/>
                <w:szCs w:val="22"/>
              </w:rPr>
              <w:t xml:space="preserve">maxime </w:t>
            </w:r>
            <w:r w:rsidRPr="00426BD4">
              <w:rPr>
                <w:rFonts w:ascii="Montserrat" w:hAnsi="Montserrat" w:cs="Arial"/>
                <w:color w:val="27344C"/>
                <w:sz w:val="22"/>
                <w:szCs w:val="22"/>
              </w:rPr>
              <w:t>de implementare</w:t>
            </w:r>
            <w:r w:rsidR="00635FF3" w:rsidRPr="00426BD4">
              <w:rPr>
                <w:rFonts w:ascii="Montserrat" w:hAnsi="Montserrat" w:cs="Arial"/>
                <w:color w:val="27344C"/>
                <w:sz w:val="22"/>
                <w:szCs w:val="22"/>
              </w:rPr>
              <w:t>, detaliate la</w:t>
            </w:r>
            <w:r w:rsidR="00ED7C1D" w:rsidRPr="00426BD4">
              <w:rPr>
                <w:rFonts w:ascii="Montserrat" w:hAnsi="Montserrat" w:cs="Arial"/>
                <w:color w:val="27344C"/>
                <w:sz w:val="22"/>
                <w:szCs w:val="22"/>
              </w:rPr>
              <w:t xml:space="preserve"> capitolul 2.2.6</w:t>
            </w:r>
            <w:r w:rsidR="00635FF3" w:rsidRPr="00426BD4">
              <w:rPr>
                <w:rFonts w:ascii="Montserrat" w:hAnsi="Montserrat" w:cs="Arial"/>
                <w:color w:val="27344C"/>
                <w:sz w:val="22"/>
                <w:szCs w:val="22"/>
              </w:rPr>
              <w:t xml:space="preserve">, în cadrul căreia se pot </w:t>
            </w:r>
            <w:r w:rsidR="00AF40A6" w:rsidRPr="00426BD4">
              <w:rPr>
                <w:rFonts w:ascii="Montserrat" w:hAnsi="Montserrat" w:cs="Arial"/>
                <w:color w:val="27344C"/>
                <w:sz w:val="22"/>
                <w:szCs w:val="22"/>
              </w:rPr>
              <w:t>efectua</w:t>
            </w:r>
            <w:r w:rsidR="00635FF3" w:rsidRPr="00426BD4">
              <w:rPr>
                <w:rFonts w:ascii="Montserrat" w:hAnsi="Montserrat" w:cs="Arial"/>
                <w:color w:val="27344C"/>
                <w:sz w:val="22"/>
                <w:szCs w:val="22"/>
              </w:rPr>
              <w:t xml:space="preserve"> cheltuieli;</w:t>
            </w:r>
          </w:p>
        </w:tc>
      </w:tr>
      <w:tr w:rsidR="00426BD4" w:rsidRPr="00426BD4" w14:paraId="743D1A03" w14:textId="77777777" w:rsidTr="004774F0">
        <w:tc>
          <w:tcPr>
            <w:tcW w:w="15026" w:type="dxa"/>
            <w:vAlign w:val="center"/>
          </w:tcPr>
          <w:p w14:paraId="236EFF19"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pentru </w:t>
            </w:r>
            <w:proofErr w:type="spellStart"/>
            <w:r w:rsidRPr="00426BD4">
              <w:rPr>
                <w:rFonts w:ascii="Montserrat" w:hAnsi="Montserrat" w:cs="Arial"/>
                <w:color w:val="27344C"/>
                <w:sz w:val="22"/>
                <w:szCs w:val="22"/>
              </w:rPr>
              <w:t>achiziţionarea</w:t>
            </w:r>
            <w:proofErr w:type="spellEnd"/>
            <w:r w:rsidRPr="00426BD4">
              <w:rPr>
                <w:rFonts w:ascii="Montserrat" w:hAnsi="Montserrat" w:cs="Arial"/>
                <w:color w:val="27344C"/>
                <w:sz w:val="22"/>
                <w:szCs w:val="22"/>
              </w:rPr>
              <w:t xml:space="preserve"> de imobile;</w:t>
            </w:r>
          </w:p>
        </w:tc>
      </w:tr>
      <w:tr w:rsidR="00426BD4" w:rsidRPr="00426BD4" w14:paraId="34C3A9AF" w14:textId="77777777" w:rsidTr="004774F0">
        <w:tc>
          <w:tcPr>
            <w:tcW w:w="15026" w:type="dxa"/>
            <w:vAlign w:val="center"/>
          </w:tcPr>
          <w:p w14:paraId="671BE8E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pentru procurarea de bunuri care, conform legii, intră în categoria obiectelor de inventar;</w:t>
            </w:r>
          </w:p>
        </w:tc>
      </w:tr>
      <w:tr w:rsidR="00426BD4" w:rsidRPr="00426BD4" w14:paraId="3CC4B4D8" w14:textId="77777777" w:rsidTr="004774F0">
        <w:tc>
          <w:tcPr>
            <w:tcW w:w="15026" w:type="dxa"/>
            <w:vAlign w:val="center"/>
          </w:tcPr>
          <w:p w14:paraId="5151736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 xml:space="preserve">costuri </w:t>
            </w:r>
            <w:proofErr w:type="spellStart"/>
            <w:r w:rsidRPr="00426BD4">
              <w:rPr>
                <w:rFonts w:ascii="Montserrat" w:hAnsi="Montserrat" w:cs="Arial"/>
                <w:color w:val="27344C"/>
                <w:sz w:val="22"/>
                <w:szCs w:val="22"/>
              </w:rPr>
              <w:t>operaţionale</w:t>
            </w:r>
            <w:proofErr w:type="spellEnd"/>
            <w:r w:rsidRPr="00426BD4">
              <w:rPr>
                <w:rFonts w:ascii="Montserrat" w:hAnsi="Montserrat" w:cs="Arial"/>
                <w:color w:val="27344C"/>
                <w:sz w:val="22"/>
                <w:szCs w:val="22"/>
              </w:rPr>
              <w:t xml:space="preserve">, de funcționare, de testare și întreținere a obiectivelor finanțate prin proiect; </w:t>
            </w:r>
          </w:p>
        </w:tc>
      </w:tr>
      <w:tr w:rsidR="00426BD4" w:rsidRPr="00426BD4" w14:paraId="6D3C6815" w14:textId="77777777" w:rsidTr="004774F0">
        <w:tc>
          <w:tcPr>
            <w:tcW w:w="15026" w:type="dxa"/>
            <w:vAlign w:val="center"/>
          </w:tcPr>
          <w:p w14:paraId="615AA36D" w14:textId="22C8437E"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costuri administrative</w:t>
            </w:r>
            <w:r w:rsidR="004B2385" w:rsidRPr="00426BD4">
              <w:rPr>
                <w:rFonts w:ascii="Montserrat" w:hAnsi="Montserrat" w:cs="Arial"/>
                <w:color w:val="27344C"/>
                <w:sz w:val="22"/>
                <w:szCs w:val="22"/>
              </w:rPr>
              <w:t xml:space="preserve">: </w:t>
            </w:r>
            <w:r w:rsidRPr="00426BD4">
              <w:rPr>
                <w:rFonts w:ascii="Montserrat" w:hAnsi="Montserrat" w:cs="Arial"/>
                <w:color w:val="27344C"/>
                <w:sz w:val="22"/>
                <w:szCs w:val="22"/>
              </w:rPr>
              <w:t>salariile personalului general de administrație; chiriile și reparații ale imobilizărilor de interes general în administrație; energie, combustibil și alte consumuri similare; cheltuieli administrative gospodărești;</w:t>
            </w:r>
          </w:p>
        </w:tc>
      </w:tr>
      <w:tr w:rsidR="00426BD4" w:rsidRPr="00426BD4" w14:paraId="497EC468" w14:textId="77777777" w:rsidTr="004774F0">
        <w:tc>
          <w:tcPr>
            <w:tcW w:w="15026" w:type="dxa"/>
            <w:vAlign w:val="center"/>
          </w:tcPr>
          <w:p w14:paraId="4171E584"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alte cheltuieli generale de administrație;</w:t>
            </w:r>
          </w:p>
        </w:tc>
      </w:tr>
      <w:tr w:rsidR="00426BD4" w:rsidRPr="00426BD4" w14:paraId="3E979C52" w14:textId="77777777" w:rsidTr="004774F0">
        <w:tc>
          <w:tcPr>
            <w:tcW w:w="15026" w:type="dxa"/>
            <w:vAlign w:val="center"/>
          </w:tcPr>
          <w:p w14:paraId="73C09817" w14:textId="2BF706EE"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cu materialele consumabile;</w:t>
            </w:r>
          </w:p>
        </w:tc>
      </w:tr>
      <w:tr w:rsidR="00426BD4" w:rsidRPr="00426BD4" w14:paraId="33AD8241" w14:textId="77777777" w:rsidTr="004774F0">
        <w:tc>
          <w:tcPr>
            <w:tcW w:w="15026" w:type="dxa"/>
            <w:vAlign w:val="center"/>
          </w:tcPr>
          <w:p w14:paraId="1F41A040"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financiare, respectiv prime de asigurare, taxe, comisioane, rate și dobânzi aferente creditelor;</w:t>
            </w:r>
          </w:p>
        </w:tc>
      </w:tr>
      <w:tr w:rsidR="00426BD4" w:rsidRPr="00426BD4" w14:paraId="75EC8C94" w14:textId="77777777" w:rsidTr="004774F0">
        <w:tc>
          <w:tcPr>
            <w:tcW w:w="15026" w:type="dxa"/>
            <w:vAlign w:val="center"/>
          </w:tcPr>
          <w:p w14:paraId="226ACAA3" w14:textId="1FDE9476" w:rsidR="000920DD" w:rsidRPr="00426BD4" w:rsidRDefault="00AD2464"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w:t>
            </w:r>
            <w:r w:rsidR="000920DD" w:rsidRPr="00426BD4">
              <w:rPr>
                <w:rFonts w:ascii="Montserrat" w:hAnsi="Montserrat" w:cs="Arial"/>
                <w:color w:val="27344C"/>
                <w:sz w:val="22"/>
                <w:szCs w:val="22"/>
              </w:rPr>
              <w:t>ontribuția în natură;</w:t>
            </w:r>
          </w:p>
        </w:tc>
      </w:tr>
      <w:tr w:rsidR="00426BD4" w:rsidRPr="00426BD4" w14:paraId="5C617090" w14:textId="77777777" w:rsidTr="004774F0">
        <w:tc>
          <w:tcPr>
            <w:tcW w:w="15026" w:type="dxa"/>
            <w:vAlign w:val="center"/>
          </w:tcPr>
          <w:p w14:paraId="0EDA00E8"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lang w:eastAsia="en-GB"/>
              </w:rPr>
              <w:t>amortizarea;</w:t>
            </w:r>
          </w:p>
        </w:tc>
      </w:tr>
      <w:tr w:rsidR="00426BD4" w:rsidRPr="00426BD4" w14:paraId="1D1C18B1" w14:textId="77777777" w:rsidTr="004774F0">
        <w:tc>
          <w:tcPr>
            <w:tcW w:w="15026" w:type="dxa"/>
            <w:vAlign w:val="center"/>
          </w:tcPr>
          <w:p w14:paraId="21282B91" w14:textId="687C3639"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valoarea cheltuielilor care depășește limitele maxime așa cum sunt menționate </w:t>
            </w:r>
            <w:r w:rsidR="00B93521" w:rsidRPr="00426BD4">
              <w:rPr>
                <w:rFonts w:ascii="Montserrat" w:hAnsi="Montserrat" w:cs="Arial"/>
                <w:color w:val="27344C"/>
                <w:sz w:val="22"/>
                <w:szCs w:val="22"/>
              </w:rPr>
              <w:t>la secțiunea A din Anexa 5_Lista cheltuielilor eligibile și neeligibile</w:t>
            </w:r>
            <w:r w:rsidRPr="00426BD4">
              <w:rPr>
                <w:rFonts w:ascii="Montserrat" w:hAnsi="Montserrat" w:cs="Arial"/>
                <w:color w:val="27344C"/>
                <w:sz w:val="22"/>
                <w:szCs w:val="22"/>
              </w:rPr>
              <w:t>, acolo unde sunt prevăzute limitări;</w:t>
            </w:r>
          </w:p>
        </w:tc>
      </w:tr>
      <w:tr w:rsidR="00426BD4" w:rsidRPr="00426BD4" w14:paraId="50055EA8" w14:textId="77777777" w:rsidTr="004774F0">
        <w:tc>
          <w:tcPr>
            <w:tcW w:w="15026" w:type="dxa"/>
            <w:vAlign w:val="center"/>
          </w:tcPr>
          <w:p w14:paraId="59EC0EEC" w14:textId="77777777" w:rsidR="000920DD" w:rsidRPr="00426BD4" w:rsidRDefault="000920DD" w:rsidP="00F04C69">
            <w:pPr>
              <w:pStyle w:val="ListParagraph"/>
              <w:numPr>
                <w:ilvl w:val="0"/>
                <w:numId w:val="41"/>
              </w:numPr>
              <w:spacing w:before="120" w:after="60"/>
              <w:ind w:left="744" w:hanging="536"/>
              <w:rPr>
                <w:rFonts w:ascii="Montserrat" w:hAnsi="Montserrat" w:cs="Arial"/>
                <w:color w:val="27344C"/>
                <w:sz w:val="22"/>
                <w:szCs w:val="22"/>
              </w:rPr>
            </w:pPr>
            <w:r w:rsidRPr="00426BD4">
              <w:rPr>
                <w:rFonts w:ascii="Montserrat" w:hAnsi="Montserrat" w:cs="Arial"/>
                <w:color w:val="27344C"/>
                <w:sz w:val="22"/>
                <w:szCs w:val="22"/>
              </w:rPr>
              <w:t xml:space="preserve">cheltuielile privind </w:t>
            </w:r>
            <w:proofErr w:type="spellStart"/>
            <w:r w:rsidRPr="00426BD4">
              <w:rPr>
                <w:rFonts w:ascii="Montserrat" w:hAnsi="Montserrat" w:cs="Arial"/>
                <w:color w:val="27344C"/>
                <w:sz w:val="22"/>
                <w:szCs w:val="22"/>
              </w:rPr>
              <w:t>achiziţia</w:t>
            </w:r>
            <w:proofErr w:type="spellEnd"/>
            <w:r w:rsidRPr="00426BD4">
              <w:rPr>
                <w:rFonts w:ascii="Montserrat" w:hAnsi="Montserrat" w:cs="Arial"/>
                <w:color w:val="27344C"/>
                <w:sz w:val="22"/>
                <w:szCs w:val="22"/>
              </w:rPr>
              <w:t xml:space="preserve"> de dotări/echipamente/utilaje second-hand;</w:t>
            </w:r>
          </w:p>
        </w:tc>
      </w:tr>
      <w:tr w:rsidR="00426BD4" w:rsidRPr="00426BD4" w14:paraId="0AA74B5E" w14:textId="77777777" w:rsidTr="004774F0">
        <w:tc>
          <w:tcPr>
            <w:tcW w:w="15026" w:type="dxa"/>
            <w:vAlign w:val="center"/>
          </w:tcPr>
          <w:p w14:paraId="790D3496"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taxa pe valoarea </w:t>
            </w:r>
            <w:proofErr w:type="spellStart"/>
            <w:r w:rsidRPr="00426BD4">
              <w:rPr>
                <w:rFonts w:ascii="Montserrat" w:hAnsi="Montserrat" w:cs="Arial"/>
                <w:color w:val="27344C"/>
                <w:sz w:val="22"/>
                <w:szCs w:val="22"/>
              </w:rPr>
              <w:t>adăugata</w:t>
            </w:r>
            <w:proofErr w:type="spellEnd"/>
            <w:r w:rsidRPr="00426BD4">
              <w:rPr>
                <w:rFonts w:ascii="Montserrat" w:hAnsi="Montserrat" w:cs="Arial"/>
                <w:color w:val="27344C"/>
                <w:sz w:val="22"/>
                <w:szCs w:val="22"/>
              </w:rPr>
              <w:t xml:space="preserve">̆ recuperabilă, cu </w:t>
            </w:r>
            <w:proofErr w:type="spellStart"/>
            <w:r w:rsidRPr="00426BD4">
              <w:rPr>
                <w:rFonts w:ascii="Montserrat" w:hAnsi="Montserrat" w:cs="Arial"/>
                <w:color w:val="27344C"/>
                <w:sz w:val="22"/>
                <w:szCs w:val="22"/>
              </w:rPr>
              <w:t>excepţia</w:t>
            </w:r>
            <w:proofErr w:type="spellEnd"/>
            <w:r w:rsidRPr="00426BD4">
              <w:rPr>
                <w:rFonts w:ascii="Montserrat" w:hAnsi="Montserrat" w:cs="Arial"/>
                <w:color w:val="27344C"/>
                <w:sz w:val="22"/>
                <w:szCs w:val="22"/>
              </w:rPr>
              <w:t xml:space="preserve"> cazului în care aceasta nu se poate recupera în temeiul </w:t>
            </w:r>
            <w:proofErr w:type="spellStart"/>
            <w:r w:rsidRPr="00426BD4">
              <w:rPr>
                <w:rFonts w:ascii="Montserrat" w:hAnsi="Montserrat" w:cs="Arial"/>
                <w:color w:val="27344C"/>
                <w:sz w:val="22"/>
                <w:szCs w:val="22"/>
              </w:rPr>
              <w:t>legislaţiei</w:t>
            </w:r>
            <w:proofErr w:type="spellEnd"/>
            <w:r w:rsidRPr="00426BD4">
              <w:rPr>
                <w:rFonts w:ascii="Montserrat" w:hAnsi="Montserrat" w:cs="Arial"/>
                <w:color w:val="27344C"/>
                <w:sz w:val="22"/>
                <w:szCs w:val="22"/>
              </w:rPr>
              <w:t xml:space="preserve"> </w:t>
            </w:r>
            <w:proofErr w:type="spellStart"/>
            <w:r w:rsidRPr="00426BD4">
              <w:rPr>
                <w:rFonts w:ascii="Montserrat" w:hAnsi="Montserrat" w:cs="Arial"/>
                <w:color w:val="27344C"/>
                <w:sz w:val="22"/>
                <w:szCs w:val="22"/>
              </w:rPr>
              <w:t>naţionale</w:t>
            </w:r>
            <w:proofErr w:type="spellEnd"/>
            <w:r w:rsidRPr="00426BD4">
              <w:rPr>
                <w:rFonts w:ascii="Montserrat" w:hAnsi="Montserrat" w:cs="Arial"/>
                <w:color w:val="27344C"/>
                <w:sz w:val="22"/>
                <w:szCs w:val="22"/>
              </w:rPr>
              <w:t xml:space="preserve"> privind TVA-</w:t>
            </w:r>
            <w:proofErr w:type="spellStart"/>
            <w:r w:rsidRPr="00426BD4">
              <w:rPr>
                <w:rFonts w:ascii="Montserrat" w:hAnsi="Montserrat" w:cs="Arial"/>
                <w:color w:val="27344C"/>
                <w:sz w:val="22"/>
                <w:szCs w:val="22"/>
              </w:rPr>
              <w:t>ul</w:t>
            </w:r>
            <w:proofErr w:type="spellEnd"/>
            <w:r w:rsidRPr="00426BD4">
              <w:rPr>
                <w:rFonts w:ascii="Montserrat" w:hAnsi="Montserrat" w:cs="Arial"/>
                <w:color w:val="27344C"/>
                <w:sz w:val="22"/>
                <w:szCs w:val="22"/>
              </w:rPr>
              <w:t>;</w:t>
            </w:r>
          </w:p>
        </w:tc>
      </w:tr>
      <w:tr w:rsidR="00426BD4" w:rsidRPr="00426BD4" w14:paraId="420178B6" w14:textId="77777777" w:rsidTr="004774F0">
        <w:tc>
          <w:tcPr>
            <w:tcW w:w="15026" w:type="dxa"/>
            <w:vAlign w:val="center"/>
          </w:tcPr>
          <w:p w14:paraId="4F0305C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cheltuieli cu investițiile ce fac obiectul dublei finanțări care vizează aceleași costuri eligibile;</w:t>
            </w:r>
          </w:p>
        </w:tc>
      </w:tr>
      <w:tr w:rsidR="00426BD4" w:rsidRPr="00426BD4" w14:paraId="7B1282AE" w14:textId="77777777" w:rsidTr="004774F0">
        <w:tc>
          <w:tcPr>
            <w:tcW w:w="15026" w:type="dxa"/>
            <w:vAlign w:val="center"/>
          </w:tcPr>
          <w:p w14:paraId="4266C14D"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amenzi, </w:t>
            </w:r>
            <w:proofErr w:type="spellStart"/>
            <w:r w:rsidRPr="00426BD4">
              <w:rPr>
                <w:rFonts w:ascii="Montserrat" w:hAnsi="Montserrat" w:cs="Arial"/>
                <w:color w:val="27344C"/>
                <w:sz w:val="22"/>
                <w:szCs w:val="22"/>
              </w:rPr>
              <w:t>penalităţi</w:t>
            </w:r>
            <w:proofErr w:type="spellEnd"/>
            <w:r w:rsidRPr="00426BD4">
              <w:rPr>
                <w:rFonts w:ascii="Montserrat" w:hAnsi="Montserrat" w:cs="Arial"/>
                <w:color w:val="27344C"/>
                <w:sz w:val="22"/>
                <w:szCs w:val="22"/>
              </w:rPr>
              <w:t>, dobânzi, cheltuieli de judecată şi cheltuieli de arbitraj;</w:t>
            </w:r>
          </w:p>
        </w:tc>
      </w:tr>
      <w:tr w:rsidR="00426BD4" w:rsidRPr="00426BD4" w14:paraId="096D44C0" w14:textId="77777777" w:rsidTr="004774F0">
        <w:tc>
          <w:tcPr>
            <w:tcW w:w="15026" w:type="dxa"/>
            <w:vAlign w:val="center"/>
          </w:tcPr>
          <w:p w14:paraId="0DA4E18B" w14:textId="47236FA7" w:rsidR="00B93521" w:rsidRPr="00426BD4" w:rsidRDefault="00B93521"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efectuate după finalizarea etapei de implementare a proiectului, respectiv </w:t>
            </w:r>
            <w:r w:rsidR="00D618FE" w:rsidRPr="00426BD4">
              <w:rPr>
                <w:rFonts w:ascii="Montserrat" w:hAnsi="Montserrat" w:cs="Arial"/>
                <w:color w:val="27344C"/>
                <w:sz w:val="22"/>
                <w:szCs w:val="22"/>
              </w:rPr>
              <w:t>după data de finalizare a ultimei activități din cadrul proiectului</w:t>
            </w:r>
            <w:r w:rsidRPr="00426BD4">
              <w:rPr>
                <w:rFonts w:ascii="Montserrat" w:hAnsi="Montserrat" w:cs="Arial"/>
                <w:color w:val="27344C"/>
                <w:sz w:val="22"/>
                <w:szCs w:val="22"/>
              </w:rPr>
              <w:t>;</w:t>
            </w:r>
          </w:p>
        </w:tc>
      </w:tr>
      <w:tr w:rsidR="00426BD4" w:rsidRPr="00426BD4" w14:paraId="223E9AA1" w14:textId="77777777" w:rsidTr="004774F0">
        <w:tc>
          <w:tcPr>
            <w:tcW w:w="15026" w:type="dxa"/>
            <w:vAlign w:val="center"/>
          </w:tcPr>
          <w:p w14:paraId="7012F49A"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 care nu corespund </w:t>
            </w:r>
            <w:proofErr w:type="spellStart"/>
            <w:r w:rsidRPr="00426BD4">
              <w:rPr>
                <w:rFonts w:ascii="Montserrat" w:hAnsi="Montserrat" w:cs="Arial"/>
                <w:color w:val="27344C"/>
                <w:sz w:val="22"/>
                <w:szCs w:val="22"/>
              </w:rPr>
              <w:t>particularităţilor</w:t>
            </w:r>
            <w:proofErr w:type="spellEnd"/>
            <w:r w:rsidRPr="00426BD4">
              <w:rPr>
                <w:rFonts w:ascii="Montserrat" w:hAnsi="Montserrat" w:cs="Arial"/>
                <w:color w:val="27344C"/>
                <w:sz w:val="22"/>
                <w:szCs w:val="22"/>
              </w:rPr>
              <w:t>/obiectivelor/</w:t>
            </w:r>
            <w:proofErr w:type="spellStart"/>
            <w:r w:rsidRPr="00426BD4">
              <w:rPr>
                <w:rFonts w:ascii="Montserrat" w:hAnsi="Montserrat" w:cs="Arial"/>
                <w:color w:val="27344C"/>
                <w:sz w:val="22"/>
                <w:szCs w:val="22"/>
              </w:rPr>
              <w:t>activităţilor</w:t>
            </w:r>
            <w:proofErr w:type="spellEnd"/>
            <w:r w:rsidRPr="00426BD4">
              <w:rPr>
                <w:rFonts w:ascii="Montserrat" w:hAnsi="Montserrat" w:cs="Arial"/>
                <w:color w:val="27344C"/>
                <w:sz w:val="22"/>
                <w:szCs w:val="22"/>
              </w:rPr>
              <w:t xml:space="preserve"> sprijinite prin Intervenția regională;</w:t>
            </w:r>
          </w:p>
        </w:tc>
      </w:tr>
      <w:tr w:rsidR="00426BD4" w:rsidRPr="00426BD4" w14:paraId="710517A8" w14:textId="77777777" w:rsidTr="004774F0">
        <w:tc>
          <w:tcPr>
            <w:tcW w:w="15026" w:type="dxa"/>
            <w:vAlign w:val="center"/>
          </w:tcPr>
          <w:p w14:paraId="56BECE81"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de mentenanță;</w:t>
            </w:r>
          </w:p>
        </w:tc>
      </w:tr>
      <w:tr w:rsidR="00426BD4" w:rsidRPr="00426BD4" w14:paraId="4920C89D" w14:textId="77777777" w:rsidTr="004774F0">
        <w:tc>
          <w:tcPr>
            <w:tcW w:w="15026" w:type="dxa"/>
            <w:vAlign w:val="center"/>
          </w:tcPr>
          <w:p w14:paraId="6B697E57"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 DJ;</w:t>
            </w:r>
          </w:p>
        </w:tc>
      </w:tr>
      <w:tr w:rsidR="00426BD4" w:rsidRPr="00426BD4" w14:paraId="360FB3C5" w14:textId="77777777" w:rsidTr="004774F0">
        <w:tc>
          <w:tcPr>
            <w:tcW w:w="15026" w:type="dxa"/>
            <w:vAlign w:val="center"/>
          </w:tcPr>
          <w:p w14:paraId="09BD165D" w14:textId="47078600"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lucrărilor de reabilitare/modernizare drumuri naționale/ comunale/vicinale etc.;</w:t>
            </w:r>
          </w:p>
        </w:tc>
      </w:tr>
      <w:tr w:rsidR="00426BD4" w:rsidRPr="00426BD4" w14:paraId="5815CC79" w14:textId="77777777" w:rsidTr="004774F0">
        <w:tc>
          <w:tcPr>
            <w:tcW w:w="15026" w:type="dxa"/>
            <w:vAlign w:val="center"/>
          </w:tcPr>
          <w:p w14:paraId="13705912"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străzilor fără statut de DJ;</w:t>
            </w:r>
          </w:p>
        </w:tc>
      </w:tr>
      <w:tr w:rsidR="00426BD4" w:rsidRPr="00426BD4" w14:paraId="0408B78B" w14:textId="77777777" w:rsidTr="004774F0">
        <w:tc>
          <w:tcPr>
            <w:tcW w:w="15026" w:type="dxa"/>
            <w:vAlign w:val="center"/>
          </w:tcPr>
          <w:p w14:paraId="57521BFE" w14:textId="77777777"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 aferente pasajelor, nodurilor rutiere, pasarelelor pietonale sau trecerilor la nivel cu calea ferată care nu sunt în proprietatea solicitantului;</w:t>
            </w:r>
          </w:p>
        </w:tc>
      </w:tr>
      <w:tr w:rsidR="00426BD4" w:rsidRPr="00426BD4" w14:paraId="13349DF1" w14:textId="77777777" w:rsidTr="004774F0">
        <w:tc>
          <w:tcPr>
            <w:tcW w:w="15026" w:type="dxa"/>
            <w:vAlign w:val="center"/>
          </w:tcPr>
          <w:p w14:paraId="5D7601EC" w14:textId="551099A1" w:rsidR="000920DD" w:rsidRPr="00426BD4" w:rsidRDefault="000920DD" w:rsidP="00F82999">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 xml:space="preserve">cheltuielile cu achiziționarea autovehiculelor și a mijloacelor de transport, </w:t>
            </w:r>
            <w:proofErr w:type="spellStart"/>
            <w:r w:rsidRPr="00426BD4">
              <w:rPr>
                <w:rFonts w:ascii="Montserrat" w:hAnsi="Montserrat" w:cs="Arial"/>
                <w:color w:val="27344C"/>
                <w:sz w:val="22"/>
                <w:szCs w:val="22"/>
              </w:rPr>
              <w:t>aşa</w:t>
            </w:r>
            <w:proofErr w:type="spellEnd"/>
            <w:r w:rsidRPr="00426BD4">
              <w:rPr>
                <w:rFonts w:ascii="Montserrat" w:hAnsi="Montserrat" w:cs="Arial"/>
                <w:color w:val="27344C"/>
                <w:sz w:val="22"/>
                <w:szCs w:val="22"/>
              </w:rPr>
              <w:t xml:space="preserve"> cum sunt ele clasificate în Subgrupa 2.3. „Mijloace de transport” din HG 2139/2004;</w:t>
            </w:r>
          </w:p>
        </w:tc>
      </w:tr>
      <w:tr w:rsidR="00426BD4" w:rsidRPr="00426BD4" w14:paraId="59A42D0A" w14:textId="77777777" w:rsidTr="004774F0">
        <w:tc>
          <w:tcPr>
            <w:tcW w:w="15026" w:type="dxa"/>
            <w:vAlign w:val="center"/>
          </w:tcPr>
          <w:p w14:paraId="2F7C9671" w14:textId="1DC19782"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lastRenderedPageBreak/>
              <w:t>cheltuielile aferente proiectelor care intră sub incidența ajutorului de stat;</w:t>
            </w:r>
          </w:p>
        </w:tc>
      </w:tr>
      <w:tr w:rsidR="00426BD4" w:rsidRPr="00426BD4" w14:paraId="023AD7B9" w14:textId="77777777" w:rsidTr="004774F0">
        <w:tc>
          <w:tcPr>
            <w:tcW w:w="15026" w:type="dxa"/>
            <w:vAlign w:val="center"/>
          </w:tcPr>
          <w:p w14:paraId="62B2D8FA" w14:textId="26DE0ECD"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activităților realizate în vederea desfășurării de activități economice, în scopul obținerii de venituri, prin cedarea oricăruia dintre obiecte/bunuri către o terță parte în perioada de durabilitate;</w:t>
            </w:r>
          </w:p>
        </w:tc>
      </w:tr>
      <w:tr w:rsidR="00426BD4" w:rsidRPr="00426BD4" w14:paraId="4CDC6FA0" w14:textId="77777777" w:rsidTr="004774F0">
        <w:tc>
          <w:tcPr>
            <w:tcW w:w="15026" w:type="dxa"/>
            <w:vAlign w:val="center"/>
          </w:tcPr>
          <w:p w14:paraId="649BECE8" w14:textId="43ADC7CA"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necesare instruirii/școlarizării personalului în vederea utilizării corecte și eficiente a utilajelor și tehnologiilor;</w:t>
            </w:r>
          </w:p>
        </w:tc>
      </w:tr>
      <w:tr w:rsidR="00426BD4" w:rsidRPr="00426BD4" w14:paraId="5671E8D5" w14:textId="77777777" w:rsidTr="004774F0">
        <w:tc>
          <w:tcPr>
            <w:tcW w:w="15026" w:type="dxa"/>
            <w:vAlign w:val="center"/>
          </w:tcPr>
          <w:p w14:paraId="3FB323D1" w14:textId="20AB8D17" w:rsidR="00B93521" w:rsidRPr="00426BD4" w:rsidRDefault="00B93521" w:rsidP="00B93521">
            <w:pPr>
              <w:pStyle w:val="ListParagraph"/>
              <w:numPr>
                <w:ilvl w:val="0"/>
                <w:numId w:val="41"/>
              </w:numPr>
              <w:spacing w:before="120" w:after="60"/>
              <w:ind w:hanging="536"/>
              <w:rPr>
                <w:rFonts w:ascii="Montserrat" w:hAnsi="Montserrat" w:cs="Arial"/>
                <w:color w:val="27344C"/>
                <w:sz w:val="22"/>
                <w:szCs w:val="22"/>
              </w:rPr>
            </w:pPr>
            <w:r w:rsidRPr="00426BD4">
              <w:rPr>
                <w:rFonts w:ascii="Montserrat" w:hAnsi="Montserrat" w:cs="Arial"/>
                <w:color w:val="27344C"/>
                <w:sz w:val="22"/>
                <w:szCs w:val="22"/>
              </w:rPr>
              <w:t>cheltuielile aferente execuției probelor/încercărilor, prevăzute în proiect, rodajelor, expertizelor la recepție, omologărilor;</w:t>
            </w:r>
          </w:p>
        </w:tc>
      </w:tr>
    </w:tbl>
    <w:p w14:paraId="57A5855E" w14:textId="09772179" w:rsidR="009A1AF6" w:rsidRPr="00B15407" w:rsidRDefault="009A1AF6" w:rsidP="007E699D">
      <w:pPr>
        <w:spacing w:before="0" w:after="0"/>
        <w:jc w:val="both"/>
        <w:rPr>
          <w:rFonts w:ascii="Montserrat" w:hAnsi="Montserrat" w:cs="Arial"/>
          <w:color w:val="27344C"/>
          <w:sz w:val="22"/>
          <w:szCs w:val="22"/>
          <w:lang w:eastAsia="en-GB"/>
        </w:rPr>
      </w:pPr>
    </w:p>
    <w:sectPr w:rsidR="009A1AF6" w:rsidRPr="00B15407" w:rsidSect="004774F0">
      <w:headerReference w:type="default" r:id="rId8"/>
      <w:footerReference w:type="even" r:id="rId9"/>
      <w:footerReference w:type="default" r:id="rId10"/>
      <w:pgSz w:w="16838" w:h="11906" w:orient="landscape"/>
      <w:pgMar w:top="1145" w:right="720" w:bottom="1808" w:left="1134" w:header="321" w:footer="48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A85220" w14:textId="77777777" w:rsidR="001C7605" w:rsidRDefault="001C7605">
      <w:r>
        <w:separator/>
      </w:r>
    </w:p>
  </w:endnote>
  <w:endnote w:type="continuationSeparator" w:id="0">
    <w:p w14:paraId="7E28405D" w14:textId="77777777" w:rsidR="001C7605" w:rsidRDefault="001C76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405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rPr>
      <w:id w:val="1307895258"/>
      <w:docPartObj>
        <w:docPartGallery w:val="Page Numbers (Bottom of Page)"/>
        <w:docPartUnique/>
      </w:docPartObj>
    </w:sdtPr>
    <w:sdtEndPr>
      <w:rPr>
        <w:rStyle w:val="PageNumber"/>
        <w:rFonts w:cs="Arial"/>
        <w:sz w:val="22"/>
        <w:szCs w:val="22"/>
      </w:rPr>
    </w:sdtEndPr>
    <w:sdtContent>
      <w:p w14:paraId="063CB6BC" w14:textId="77777777" w:rsidR="0035659E" w:rsidRPr="0035659E" w:rsidRDefault="0035659E" w:rsidP="00405E43">
        <w:pPr>
          <w:pStyle w:val="Footer"/>
          <w:framePr w:wrap="none" w:vAnchor="text" w:hAnchor="margin" w:xAlign="right" w:y="1"/>
          <w:rPr>
            <w:rStyle w:val="PageNumber"/>
            <w:rFonts w:ascii="Montserrat" w:hAnsi="Montserrat" w:cs="Arial"/>
            <w:sz w:val="22"/>
            <w:szCs w:val="22"/>
          </w:rPr>
        </w:pPr>
        <w:r w:rsidRPr="0035659E">
          <w:rPr>
            <w:rStyle w:val="PageNumber"/>
            <w:rFonts w:ascii="Montserrat" w:hAnsi="Montserrat" w:cs="Arial"/>
            <w:sz w:val="22"/>
            <w:szCs w:val="22"/>
          </w:rPr>
          <w:fldChar w:fldCharType="begin"/>
        </w:r>
        <w:r w:rsidRPr="0035659E">
          <w:rPr>
            <w:rStyle w:val="PageNumber"/>
            <w:rFonts w:ascii="Montserrat" w:hAnsi="Montserrat" w:cs="Arial"/>
            <w:sz w:val="22"/>
            <w:szCs w:val="22"/>
          </w:rPr>
          <w:instrText xml:space="preserve"> PAGE </w:instrText>
        </w:r>
        <w:r w:rsidRPr="0035659E">
          <w:rPr>
            <w:rStyle w:val="PageNumber"/>
            <w:rFonts w:ascii="Montserrat" w:hAnsi="Montserrat" w:cs="Arial"/>
            <w:sz w:val="22"/>
            <w:szCs w:val="22"/>
          </w:rPr>
          <w:fldChar w:fldCharType="separate"/>
        </w:r>
        <w:r w:rsidRPr="0035659E">
          <w:rPr>
            <w:rStyle w:val="PageNumber"/>
            <w:rFonts w:ascii="Montserrat" w:hAnsi="Montserrat" w:cs="Arial"/>
            <w:noProof/>
            <w:sz w:val="22"/>
            <w:szCs w:val="22"/>
          </w:rPr>
          <w:t>20</w:t>
        </w:r>
        <w:r w:rsidRPr="0035659E">
          <w:rPr>
            <w:rStyle w:val="PageNumber"/>
            <w:rFonts w:ascii="Montserrat" w:hAnsi="Montserrat" w:cs="Arial"/>
            <w:sz w:val="22"/>
            <w:szCs w:val="22"/>
          </w:rPr>
          <w:fldChar w:fldCharType="end"/>
        </w:r>
      </w:p>
    </w:sdtContent>
  </w:sdt>
  <w:p w14:paraId="3AFC7204" w14:textId="7767A338" w:rsidR="00301E51" w:rsidRDefault="00301E51" w:rsidP="00265184">
    <w:pPr>
      <w:pStyle w:val="Footer"/>
      <w:ind w:right="360"/>
      <w:rPr>
        <w:rFonts w:ascii="Arial" w:hAnsi="Arial" w:cs="Arial"/>
        <w:color w:val="7F7F7F"/>
        <w:w w:val="116"/>
        <w:sz w:val="14"/>
        <w:szCs w:val="14"/>
      </w:rPr>
    </w:pPr>
  </w:p>
  <w:p w14:paraId="66D8BB88" w14:textId="03D42767" w:rsidR="00301E51" w:rsidRDefault="00301E51" w:rsidP="00265184">
    <w:pPr>
      <w:pStyle w:val="Footer"/>
      <w:ind w:right="360"/>
      <w:rPr>
        <w:rFonts w:ascii="Arial" w:hAnsi="Arial" w:cs="Arial"/>
        <w:color w:val="7F7F7F"/>
        <w:w w:val="116"/>
        <w:sz w:val="14"/>
        <w:szCs w:val="14"/>
      </w:rPr>
    </w:pPr>
  </w:p>
  <w:p w14:paraId="76FF6D0E" w14:textId="081C1420" w:rsidR="007E3CA5" w:rsidRPr="00E43737" w:rsidRDefault="00E43737" w:rsidP="00E43737">
    <w:pPr>
      <w:pStyle w:val="Footer"/>
      <w:tabs>
        <w:tab w:val="left" w:pos="3453"/>
        <w:tab w:val="center" w:pos="4890"/>
        <w:tab w:val="left" w:pos="6370"/>
      </w:tabs>
      <w:rPr>
        <w:lang w:val="en-US"/>
      </w:rPr>
    </w:pPr>
    <w:r>
      <w:rPr>
        <w:noProof/>
      </w:rPr>
      <mc:AlternateContent>
        <mc:Choice Requires="wps">
          <w:drawing>
            <wp:anchor distT="0" distB="0" distL="114300" distR="114300" simplePos="0" relativeHeight="251676672" behindDoc="1" locked="0" layoutInCell="1" allowOverlap="1" wp14:anchorId="5B7BCAC2" wp14:editId="371E5DAE">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78E19527" w14:textId="77777777" w:rsidR="00E43737" w:rsidRPr="00CE686F" w:rsidRDefault="00E43737" w:rsidP="00E43737">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dezvoltaminvest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7BCAC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78E19527" w14:textId="77777777" w:rsidR="00E43737" w:rsidRPr="00CE686F" w:rsidRDefault="00E43737" w:rsidP="00E43737">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dezvoltaminvest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79744" behindDoc="1" locked="0" layoutInCell="1" allowOverlap="1" wp14:anchorId="22FC9C0D" wp14:editId="4FFB6F45">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7696" behindDoc="1" locked="0" layoutInCell="1" allowOverlap="1" wp14:anchorId="7BE88E04" wp14:editId="239D3B7F">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16736" cy="299257"/>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8720" behindDoc="1" locked="0" layoutInCell="1" allowOverlap="1" wp14:anchorId="62003D58" wp14:editId="3E3E3A6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6E69D8" w14:textId="77777777" w:rsidR="001C7605" w:rsidRDefault="001C7605">
      <w:r>
        <w:separator/>
      </w:r>
    </w:p>
  </w:footnote>
  <w:footnote w:type="continuationSeparator" w:id="0">
    <w:p w14:paraId="6A4440BE" w14:textId="77777777" w:rsidR="001C7605" w:rsidRDefault="001C7605">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7777777" w:rsidR="00355868" w:rsidRPr="00405E43" w:rsidRDefault="00355868" w:rsidP="00355868">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3F428BAB" w:rsidR="00783B3B" w:rsidRDefault="00E43737">
    <w:pPr>
      <w:pStyle w:val="Header"/>
    </w:pPr>
    <w:r w:rsidRPr="00EC1309">
      <w:rPr>
        <w:noProof/>
      </w:rPr>
      <w:drawing>
        <wp:anchor distT="0" distB="0" distL="114300" distR="114300" simplePos="0" relativeHeight="251674624" behindDoc="1" locked="0" layoutInCell="1" allowOverlap="1" wp14:anchorId="76F504CC" wp14:editId="30C5F29B">
          <wp:simplePos x="0" y="0"/>
          <wp:positionH relativeFrom="column">
            <wp:posOffset>0</wp:posOffset>
          </wp:positionH>
          <wp:positionV relativeFrom="paragraph">
            <wp:posOffset>-635</wp:posOffset>
          </wp:positionV>
          <wp:extent cx="4845939" cy="40907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799.45pt;height:703.45pt" o:bullet="t">
        <v:imagedata r:id="rId1" o:title="bullet interzis"/>
      </v:shape>
    </w:pict>
  </w:numPicBullet>
  <w:numPicBullet w:numPicBulletId="1">
    <w:pict>
      <v:shape id="_x0000_i1051" type="#_x0000_t75" style="width:40.55pt;height:38.9pt" o:bullet="t">
        <v:imagedata r:id="rId2" o:title="Screen Shot 2022-12-20 at 11"/>
      </v:shape>
    </w:pict>
  </w:numPicBullet>
  <w:numPicBullet w:numPicBulletId="2">
    <w:pict>
      <v:shape id="_x0000_i1052" type="#_x0000_t75" style="width:191.15pt;height:201.1pt" o:bullet="t">
        <v:imagedata r:id="rId3" o:title="Screen Shot 2022-12-20 at 1"/>
      </v:shape>
    </w:pict>
  </w:numPicBullet>
  <w:numPicBullet w:numPicBulletId="3">
    <w:pict>
      <v:shape id="_x0000_i1053" type="#_x0000_t75" style="width:54.6pt;height:48pt" o:bullet="t">
        <v:imagedata r:id="rId4" o:title="Screen Shot 2022-12-20 at 1"/>
      </v:shape>
    </w:pict>
  </w:numPicBullet>
  <w:numPicBullet w:numPicBulletId="4">
    <w:pict>
      <v:shape id="_x0000_i1054" type="#_x0000_t75" style="width:96pt;height:89.4pt" o:bullet="t">
        <v:imagedata r:id="rId5" o:title="permis"/>
      </v:shape>
    </w:pict>
  </w:numPicBullet>
  <w:numPicBullet w:numPicBulletId="5">
    <w:pict>
      <v:shape id="_x0000_i1055" type="#_x0000_t75" style="width:96pt;height:89.4pt" o:bullet="t">
        <v:imagedata r:id="rId6" o:title="interzis"/>
      </v:shape>
    </w:pict>
  </w:numPicBullet>
  <w:numPicBullet w:numPicBulletId="6">
    <w:pict>
      <v:shape id="_x0000_i1056" type="#_x0000_t75" style="width:96pt;height:89.4pt" o:bullet="t">
        <v:imagedata r:id="rId7"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6772C7B"/>
    <w:multiLevelType w:val="hybridMultilevel"/>
    <w:tmpl w:val="B0D2F032"/>
    <w:lvl w:ilvl="0" w:tplc="5476C468">
      <w:start w:val="1"/>
      <w:numFmt w:val="bullet"/>
      <w:lvlText w:val=""/>
      <w:lvlPicBulletId w:val="3"/>
      <w:lvlJc w:val="left"/>
      <w:pPr>
        <w:ind w:left="1440" w:hanging="360"/>
      </w:pPr>
      <w:rPr>
        <w:rFonts w:ascii="Symbol" w:hAnsi="Symbol" w:hint="default"/>
        <w:color w:val="auto"/>
        <w:sz w:val="44"/>
        <w:szCs w:val="4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1E684F"/>
    <w:multiLevelType w:val="hybridMultilevel"/>
    <w:tmpl w:val="9D7413A0"/>
    <w:lvl w:ilvl="0" w:tplc="63D8C290">
      <w:start w:val="1"/>
      <w:numFmt w:val="lowerLetter"/>
      <w:lvlText w:val="%1)"/>
      <w:lvlJc w:val="left"/>
      <w:pPr>
        <w:ind w:left="720" w:hanging="360"/>
      </w:pPr>
      <w:rPr>
        <w:rFonts w:ascii="Montserrat" w:eastAsia="Times New Roman" w:hAnsi="Montserrat" w:cs="Arial"/>
        <w:strike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05A123C"/>
    <w:multiLevelType w:val="hybridMultilevel"/>
    <w:tmpl w:val="3B160DFC"/>
    <w:lvl w:ilvl="0" w:tplc="D2D0F15C">
      <w:start w:val="1"/>
      <w:numFmt w:val="bullet"/>
      <w:lvlText w:val=""/>
      <w:lvlPicBulletId w:val="6"/>
      <w:lvlJc w:val="left"/>
      <w:pPr>
        <w:ind w:left="720" w:hanging="360"/>
      </w:pPr>
      <w:rPr>
        <w:rFonts w:ascii="Symbol" w:hAnsi="Symbol" w:hint="default"/>
        <w:color w:val="27344C"/>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9E23275"/>
    <w:multiLevelType w:val="hybridMultilevel"/>
    <w:tmpl w:val="794CD796"/>
    <w:lvl w:ilvl="0" w:tplc="08090015">
      <w:start w:val="1"/>
      <w:numFmt w:val="upp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D451532"/>
    <w:multiLevelType w:val="hybridMultilevel"/>
    <w:tmpl w:val="505E7A52"/>
    <w:lvl w:ilvl="0" w:tplc="28AE0570">
      <w:start w:val="1"/>
      <w:numFmt w:val="bullet"/>
      <w:lvlText w:val=""/>
      <w:lvlPicBulletId w:val="0"/>
      <w:lvlJc w:val="left"/>
      <w:pPr>
        <w:ind w:left="360" w:hanging="360"/>
      </w:pPr>
      <w:rPr>
        <w:rFonts w:ascii="Symbol" w:hAnsi="Symbol" w:hint="default"/>
        <w:color w:val="auto"/>
        <w:sz w:val="28"/>
        <w:szCs w:val="28"/>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6F40E6B"/>
    <w:multiLevelType w:val="hybridMultilevel"/>
    <w:tmpl w:val="74B6EE6A"/>
    <w:lvl w:ilvl="0" w:tplc="176E40A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7C8542F"/>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6DA7B9C"/>
    <w:multiLevelType w:val="hybridMultilevel"/>
    <w:tmpl w:val="BECE9270"/>
    <w:lvl w:ilvl="0" w:tplc="4B404938">
      <w:start w:val="1"/>
      <w:numFmt w:val="bullet"/>
      <w:lvlText w:val=""/>
      <w:lvlPicBulletId w:val="3"/>
      <w:lvlJc w:val="left"/>
      <w:pPr>
        <w:ind w:left="540" w:hanging="360"/>
      </w:pPr>
      <w:rPr>
        <w:rFonts w:ascii="Symbol" w:hAnsi="Symbol" w:hint="default"/>
        <w:color w:val="auto"/>
        <w:sz w:val="40"/>
        <w:szCs w:val="40"/>
      </w:rPr>
    </w:lvl>
    <w:lvl w:ilvl="1" w:tplc="04090003" w:tentative="1">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620" w:hanging="360"/>
      </w:pPr>
      <w:rPr>
        <w:rFonts w:ascii="Wingdings" w:hAnsi="Wingdings"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2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3A493E73"/>
    <w:multiLevelType w:val="hybridMultilevel"/>
    <w:tmpl w:val="17324D1A"/>
    <w:lvl w:ilvl="0" w:tplc="82902C1E">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B8C2FEE"/>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7D41B3"/>
    <w:multiLevelType w:val="hybridMultilevel"/>
    <w:tmpl w:val="71A2C50E"/>
    <w:lvl w:ilvl="0" w:tplc="3CC6D0DA">
      <w:start w:val="1"/>
      <w:numFmt w:val="bullet"/>
      <w:lvlText w:val=""/>
      <w:lvlPicBulletId w:val="4"/>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DB74EB3"/>
    <w:multiLevelType w:val="hybridMultilevel"/>
    <w:tmpl w:val="01B00CA2"/>
    <w:lvl w:ilvl="0" w:tplc="E082811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E690B93"/>
    <w:multiLevelType w:val="multilevel"/>
    <w:tmpl w:val="4BE6382C"/>
    <w:styleLink w:val="CurrentList7"/>
    <w:lvl w:ilvl="0">
      <w:start w:val="1"/>
      <w:numFmt w:val="bullet"/>
      <w:lvlText w:val=""/>
      <w:lvlPicBulletId w:val="3"/>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40C21D39"/>
    <w:multiLevelType w:val="hybridMultilevel"/>
    <w:tmpl w:val="A0F2DFC6"/>
    <w:lvl w:ilvl="0" w:tplc="4502E3BA">
      <w:start w:val="1"/>
      <w:numFmt w:val="bullet"/>
      <w:lvlText w:val=""/>
      <w:lvlPicBulletId w:val="5"/>
      <w:lvlJc w:val="left"/>
      <w:pPr>
        <w:ind w:left="502" w:hanging="360"/>
      </w:pPr>
      <w:rPr>
        <w:rFonts w:ascii="Symbol" w:hAnsi="Symbol" w:hint="default"/>
        <w:color w:val="auto"/>
        <w:sz w:val="36"/>
        <w:szCs w:val="36"/>
      </w:rPr>
    </w:lvl>
    <w:lvl w:ilvl="1" w:tplc="FFFFFFFF" w:tentative="1">
      <w:start w:val="1"/>
      <w:numFmt w:val="bullet"/>
      <w:lvlText w:val="o"/>
      <w:lvlJc w:val="left"/>
      <w:pPr>
        <w:ind w:left="862" w:hanging="360"/>
      </w:pPr>
      <w:rPr>
        <w:rFonts w:ascii="Courier New" w:hAnsi="Courier New" w:cs="Courier New" w:hint="default"/>
      </w:rPr>
    </w:lvl>
    <w:lvl w:ilvl="2" w:tplc="FFFFFFFF" w:tentative="1">
      <w:start w:val="1"/>
      <w:numFmt w:val="bullet"/>
      <w:lvlText w:val=""/>
      <w:lvlJc w:val="left"/>
      <w:pPr>
        <w:ind w:left="1582" w:hanging="360"/>
      </w:pPr>
      <w:rPr>
        <w:rFonts w:ascii="Wingdings" w:hAnsi="Wingdings" w:hint="default"/>
      </w:rPr>
    </w:lvl>
    <w:lvl w:ilvl="3" w:tplc="FFFFFFFF" w:tentative="1">
      <w:start w:val="1"/>
      <w:numFmt w:val="bullet"/>
      <w:lvlText w:val=""/>
      <w:lvlJc w:val="left"/>
      <w:pPr>
        <w:ind w:left="2302" w:hanging="360"/>
      </w:pPr>
      <w:rPr>
        <w:rFonts w:ascii="Symbol" w:hAnsi="Symbol" w:hint="default"/>
      </w:rPr>
    </w:lvl>
    <w:lvl w:ilvl="4" w:tplc="FFFFFFFF" w:tentative="1">
      <w:start w:val="1"/>
      <w:numFmt w:val="bullet"/>
      <w:lvlText w:val="o"/>
      <w:lvlJc w:val="left"/>
      <w:pPr>
        <w:ind w:left="3022" w:hanging="360"/>
      </w:pPr>
      <w:rPr>
        <w:rFonts w:ascii="Courier New" w:hAnsi="Courier New" w:cs="Courier New" w:hint="default"/>
      </w:rPr>
    </w:lvl>
    <w:lvl w:ilvl="5" w:tplc="FFFFFFFF" w:tentative="1">
      <w:start w:val="1"/>
      <w:numFmt w:val="bullet"/>
      <w:lvlText w:val=""/>
      <w:lvlJc w:val="left"/>
      <w:pPr>
        <w:ind w:left="3742" w:hanging="360"/>
      </w:pPr>
      <w:rPr>
        <w:rFonts w:ascii="Wingdings" w:hAnsi="Wingdings" w:hint="default"/>
      </w:rPr>
    </w:lvl>
    <w:lvl w:ilvl="6" w:tplc="FFFFFFFF" w:tentative="1">
      <w:start w:val="1"/>
      <w:numFmt w:val="bullet"/>
      <w:lvlText w:val=""/>
      <w:lvlJc w:val="left"/>
      <w:pPr>
        <w:ind w:left="4462" w:hanging="360"/>
      </w:pPr>
      <w:rPr>
        <w:rFonts w:ascii="Symbol" w:hAnsi="Symbol" w:hint="default"/>
      </w:rPr>
    </w:lvl>
    <w:lvl w:ilvl="7" w:tplc="FFFFFFFF" w:tentative="1">
      <w:start w:val="1"/>
      <w:numFmt w:val="bullet"/>
      <w:lvlText w:val="o"/>
      <w:lvlJc w:val="left"/>
      <w:pPr>
        <w:ind w:left="5182" w:hanging="360"/>
      </w:pPr>
      <w:rPr>
        <w:rFonts w:ascii="Courier New" w:hAnsi="Courier New" w:cs="Courier New" w:hint="default"/>
      </w:rPr>
    </w:lvl>
    <w:lvl w:ilvl="8" w:tplc="FFFFFFFF" w:tentative="1">
      <w:start w:val="1"/>
      <w:numFmt w:val="bullet"/>
      <w:lvlText w:val=""/>
      <w:lvlJc w:val="left"/>
      <w:pPr>
        <w:ind w:left="5902" w:hanging="360"/>
      </w:pPr>
      <w:rPr>
        <w:rFonts w:ascii="Wingdings" w:hAnsi="Wingdings" w:hint="default"/>
      </w:rPr>
    </w:lvl>
  </w:abstractNum>
  <w:abstractNum w:abstractNumId="32" w15:restartNumberingAfterBreak="0">
    <w:nsid w:val="411F0893"/>
    <w:multiLevelType w:val="hybridMultilevel"/>
    <w:tmpl w:val="BB3A13CA"/>
    <w:lvl w:ilvl="0" w:tplc="FF365EC6">
      <w:start w:val="1"/>
      <w:numFmt w:val="bullet"/>
      <w:lvlText w:val=""/>
      <w:lvlPicBulletId w:val="3"/>
      <w:lvlJc w:val="left"/>
      <w:pPr>
        <w:ind w:left="720" w:hanging="360"/>
      </w:pPr>
      <w:rPr>
        <w:rFonts w:ascii="Symbol" w:hAnsi="Symbol" w:hint="default"/>
        <w:color w:val="auto"/>
        <w:sz w:val="40"/>
        <w:szCs w:val="4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5E11922"/>
    <w:multiLevelType w:val="hybridMultilevel"/>
    <w:tmpl w:val="F5A8DFA2"/>
    <w:lvl w:ilvl="0" w:tplc="FA9CE13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7" w15:restartNumberingAfterBreak="0">
    <w:nsid w:val="48C877A1"/>
    <w:multiLevelType w:val="hybridMultilevel"/>
    <w:tmpl w:val="05644BA6"/>
    <w:lvl w:ilvl="0" w:tplc="6E8E9F8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51A43C87"/>
    <w:multiLevelType w:val="hybridMultilevel"/>
    <w:tmpl w:val="9F2CE0C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57504E57"/>
    <w:multiLevelType w:val="multilevel"/>
    <w:tmpl w:val="0EBA4A4A"/>
    <w:lvl w:ilvl="0">
      <w:start w:val="1"/>
      <w:numFmt w:val="decimal"/>
      <w:lvlText w:val="%1."/>
      <w:lvlJc w:val="left"/>
      <w:pPr>
        <w:ind w:left="1080" w:hanging="360"/>
      </w:pPr>
    </w:lvl>
    <w:lvl w:ilvl="1">
      <w:start w:val="1"/>
      <w:numFmt w:val="decimal"/>
      <w:isLgl/>
      <w:lvlText w:val="%1.%2"/>
      <w:lvlJc w:val="left"/>
      <w:pPr>
        <w:ind w:left="720" w:hanging="720"/>
      </w:pPr>
      <w:rPr>
        <w:rFonts w:hint="default"/>
        <w:b/>
        <w:bCs/>
      </w:rPr>
    </w:lvl>
    <w:lvl w:ilvl="2">
      <w:start w:val="1"/>
      <w:numFmt w:val="decimal"/>
      <w:isLgl/>
      <w:lvlText w:val="%1.%2.%3"/>
      <w:lvlJc w:val="left"/>
      <w:pPr>
        <w:ind w:left="1440" w:hanging="720"/>
      </w:pPr>
      <w:rPr>
        <w:rFonts w:hint="default"/>
        <w:b/>
        <w:bCs/>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40"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1"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64211875"/>
    <w:multiLevelType w:val="hybridMultilevel"/>
    <w:tmpl w:val="F97A4C42"/>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C6B0581"/>
    <w:multiLevelType w:val="hybridMultilevel"/>
    <w:tmpl w:val="A642DA94"/>
    <w:lvl w:ilvl="0" w:tplc="1376E7D0">
      <w:start w:val="1"/>
      <w:numFmt w:val="bullet"/>
      <w:lvlText w:val=""/>
      <w:lvlPicBulletId w:val="3"/>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7" w15:restartNumberingAfterBreak="0">
    <w:nsid w:val="6D860D5E"/>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76A67F69"/>
    <w:multiLevelType w:val="hybridMultilevel"/>
    <w:tmpl w:val="E18EB8C0"/>
    <w:lvl w:ilvl="0" w:tplc="3B628E28">
      <w:start w:val="1"/>
      <w:numFmt w:val="lowerLetter"/>
      <w:lvlText w:val="%1)"/>
      <w:lvlJc w:val="left"/>
      <w:pPr>
        <w:ind w:left="720" w:hanging="360"/>
      </w:pPr>
      <w:rPr>
        <w:rFonts w:ascii="Montserrat" w:eastAsia="Times New Roman" w:hAnsi="Montserrat" w:cs="Arial"/>
        <w:b w:val="0"/>
        <w:bCs w:val="0"/>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7F023A76"/>
    <w:multiLevelType w:val="hybridMultilevel"/>
    <w:tmpl w:val="33CEC96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07149220">
    <w:abstractNumId w:val="22"/>
  </w:num>
  <w:num w:numId="2" w16cid:durableId="773667809">
    <w:abstractNumId w:val="18"/>
  </w:num>
  <w:num w:numId="3" w16cid:durableId="1905517">
    <w:abstractNumId w:val="33"/>
  </w:num>
  <w:num w:numId="4" w16cid:durableId="1455126871">
    <w:abstractNumId w:val="7"/>
  </w:num>
  <w:num w:numId="5" w16cid:durableId="1017196983">
    <w:abstractNumId w:val="13"/>
  </w:num>
  <w:num w:numId="6" w16cid:durableId="1101610715">
    <w:abstractNumId w:val="6"/>
  </w:num>
  <w:num w:numId="7" w16cid:durableId="779301052">
    <w:abstractNumId w:val="44"/>
  </w:num>
  <w:num w:numId="8" w16cid:durableId="203221907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24223791">
    <w:abstractNumId w:val="1"/>
  </w:num>
  <w:num w:numId="10" w16cid:durableId="1511068823">
    <w:abstractNumId w:val="36"/>
  </w:num>
  <w:num w:numId="11" w16cid:durableId="987976720">
    <w:abstractNumId w:val="24"/>
  </w:num>
  <w:num w:numId="12" w16cid:durableId="1677031224">
    <w:abstractNumId w:val="40"/>
  </w:num>
  <w:num w:numId="13" w16cid:durableId="1061054519">
    <w:abstractNumId w:val="0"/>
  </w:num>
  <w:num w:numId="14" w16cid:durableId="1045759409">
    <w:abstractNumId w:val="4"/>
  </w:num>
  <w:num w:numId="15" w16cid:durableId="63114502">
    <w:abstractNumId w:val="42"/>
  </w:num>
  <w:num w:numId="16" w16cid:durableId="1829780972">
    <w:abstractNumId w:val="35"/>
  </w:num>
  <w:num w:numId="17" w16cid:durableId="1604193036">
    <w:abstractNumId w:val="17"/>
  </w:num>
  <w:num w:numId="18" w16cid:durableId="1728140218">
    <w:abstractNumId w:val="15"/>
  </w:num>
  <w:num w:numId="19" w16cid:durableId="499321703">
    <w:abstractNumId w:val="28"/>
  </w:num>
  <w:num w:numId="20" w16cid:durableId="44034291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9077804">
    <w:abstractNumId w:val="23"/>
  </w:num>
  <w:num w:numId="22" w16cid:durableId="1042439810">
    <w:abstractNumId w:val="8"/>
  </w:num>
  <w:num w:numId="23" w16cid:durableId="502284265">
    <w:abstractNumId w:val="19"/>
  </w:num>
  <w:num w:numId="24" w16cid:durableId="486438812">
    <w:abstractNumId w:val="12"/>
  </w:num>
  <w:num w:numId="25" w16cid:durableId="2081978227">
    <w:abstractNumId w:val="37"/>
  </w:num>
  <w:num w:numId="26" w16cid:durableId="691147245">
    <w:abstractNumId w:val="29"/>
  </w:num>
  <w:num w:numId="27" w16cid:durableId="1057125499">
    <w:abstractNumId w:val="34"/>
  </w:num>
  <w:num w:numId="28" w16cid:durableId="842361329">
    <w:abstractNumId w:val="41"/>
  </w:num>
  <w:num w:numId="29" w16cid:durableId="103232365">
    <w:abstractNumId w:val="14"/>
  </w:num>
  <w:num w:numId="30" w16cid:durableId="1432436876">
    <w:abstractNumId w:val="11"/>
  </w:num>
  <w:num w:numId="31" w16cid:durableId="2008555760">
    <w:abstractNumId w:val="25"/>
  </w:num>
  <w:num w:numId="32" w16cid:durableId="1832600195">
    <w:abstractNumId w:val="21"/>
  </w:num>
  <w:num w:numId="33" w16cid:durableId="1817381940">
    <w:abstractNumId w:val="30"/>
  </w:num>
  <w:num w:numId="34" w16cid:durableId="1969164801">
    <w:abstractNumId w:val="45"/>
  </w:num>
  <w:num w:numId="35" w16cid:durableId="1885210116">
    <w:abstractNumId w:val="32"/>
  </w:num>
  <w:num w:numId="36" w16cid:durableId="575359117">
    <w:abstractNumId w:val="43"/>
  </w:num>
  <w:num w:numId="37" w16cid:durableId="294680334">
    <w:abstractNumId w:val="5"/>
  </w:num>
  <w:num w:numId="38" w16cid:durableId="1603224821">
    <w:abstractNumId w:val="27"/>
  </w:num>
  <w:num w:numId="39" w16cid:durableId="569317122">
    <w:abstractNumId w:val="3"/>
  </w:num>
  <w:num w:numId="40" w16cid:durableId="590699438">
    <w:abstractNumId w:val="31"/>
  </w:num>
  <w:num w:numId="41" w16cid:durableId="2053533699">
    <w:abstractNumId w:val="10"/>
  </w:num>
  <w:num w:numId="42" w16cid:durableId="1396274762">
    <w:abstractNumId w:val="26"/>
  </w:num>
  <w:num w:numId="43" w16cid:durableId="1659193223">
    <w:abstractNumId w:val="38"/>
  </w:num>
  <w:num w:numId="44" w16cid:durableId="569196596">
    <w:abstractNumId w:val="20"/>
  </w:num>
  <w:num w:numId="45" w16cid:durableId="1608849051">
    <w:abstractNumId w:val="39"/>
  </w:num>
  <w:num w:numId="46" w16cid:durableId="1902033">
    <w:abstractNumId w:val="49"/>
  </w:num>
  <w:num w:numId="47" w16cid:durableId="1109274933">
    <w:abstractNumId w:val="47"/>
  </w:num>
  <w:num w:numId="48" w16cid:durableId="435760337">
    <w:abstractNumId w:val="48"/>
  </w:num>
  <w:num w:numId="49" w16cid:durableId="1245266190">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6CDF"/>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5E5E"/>
    <w:rsid w:val="000266FB"/>
    <w:rsid w:val="000269C8"/>
    <w:rsid w:val="00026A71"/>
    <w:rsid w:val="00026F57"/>
    <w:rsid w:val="000274DA"/>
    <w:rsid w:val="000274E3"/>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10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3CD"/>
    <w:rsid w:val="00083707"/>
    <w:rsid w:val="00083A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37E9"/>
    <w:rsid w:val="000940C1"/>
    <w:rsid w:val="000948C3"/>
    <w:rsid w:val="00094BAA"/>
    <w:rsid w:val="00094C7D"/>
    <w:rsid w:val="00095373"/>
    <w:rsid w:val="00096231"/>
    <w:rsid w:val="000963E2"/>
    <w:rsid w:val="00096920"/>
    <w:rsid w:val="0009693C"/>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9B"/>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89A"/>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E13"/>
    <w:rsid w:val="0018468D"/>
    <w:rsid w:val="001849B6"/>
    <w:rsid w:val="00184B1E"/>
    <w:rsid w:val="00185007"/>
    <w:rsid w:val="00185104"/>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3BE5"/>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26E"/>
    <w:rsid w:val="001C130E"/>
    <w:rsid w:val="001C1974"/>
    <w:rsid w:val="001C32AD"/>
    <w:rsid w:val="001C3D9D"/>
    <w:rsid w:val="001C3E21"/>
    <w:rsid w:val="001C3F35"/>
    <w:rsid w:val="001C42BE"/>
    <w:rsid w:val="001C4D60"/>
    <w:rsid w:val="001C5C81"/>
    <w:rsid w:val="001C6365"/>
    <w:rsid w:val="001C65E3"/>
    <w:rsid w:val="001C6912"/>
    <w:rsid w:val="001C72B0"/>
    <w:rsid w:val="001C72ED"/>
    <w:rsid w:val="001C7387"/>
    <w:rsid w:val="001C7605"/>
    <w:rsid w:val="001C7827"/>
    <w:rsid w:val="001C799B"/>
    <w:rsid w:val="001C79EA"/>
    <w:rsid w:val="001C7A2A"/>
    <w:rsid w:val="001C7AA5"/>
    <w:rsid w:val="001D0133"/>
    <w:rsid w:val="001D0436"/>
    <w:rsid w:val="001D0944"/>
    <w:rsid w:val="001D0EAC"/>
    <w:rsid w:val="001D1A48"/>
    <w:rsid w:val="001D1E50"/>
    <w:rsid w:val="001D2886"/>
    <w:rsid w:val="001D2B40"/>
    <w:rsid w:val="001D2D26"/>
    <w:rsid w:val="001D3248"/>
    <w:rsid w:val="001D3A41"/>
    <w:rsid w:val="001D3AF7"/>
    <w:rsid w:val="001D3B54"/>
    <w:rsid w:val="001D3FEB"/>
    <w:rsid w:val="001D4029"/>
    <w:rsid w:val="001D414D"/>
    <w:rsid w:val="001D4C56"/>
    <w:rsid w:val="001D4D1D"/>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5916"/>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C9D"/>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088"/>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48B"/>
    <w:rsid w:val="002727EA"/>
    <w:rsid w:val="00272A8C"/>
    <w:rsid w:val="00272D92"/>
    <w:rsid w:val="00273281"/>
    <w:rsid w:val="00273734"/>
    <w:rsid w:val="00273C9F"/>
    <w:rsid w:val="002743D0"/>
    <w:rsid w:val="00274400"/>
    <w:rsid w:val="00275474"/>
    <w:rsid w:val="00276024"/>
    <w:rsid w:val="00276850"/>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4D8"/>
    <w:rsid w:val="00284B7E"/>
    <w:rsid w:val="00284BF0"/>
    <w:rsid w:val="00285524"/>
    <w:rsid w:val="00285B79"/>
    <w:rsid w:val="00285C21"/>
    <w:rsid w:val="002862F5"/>
    <w:rsid w:val="002865E7"/>
    <w:rsid w:val="00286894"/>
    <w:rsid w:val="00287686"/>
    <w:rsid w:val="00290834"/>
    <w:rsid w:val="00290A75"/>
    <w:rsid w:val="00291063"/>
    <w:rsid w:val="002911F4"/>
    <w:rsid w:val="00291578"/>
    <w:rsid w:val="002917A7"/>
    <w:rsid w:val="00291AF6"/>
    <w:rsid w:val="00291ED1"/>
    <w:rsid w:val="00291F7B"/>
    <w:rsid w:val="00292002"/>
    <w:rsid w:val="002923D4"/>
    <w:rsid w:val="0029263B"/>
    <w:rsid w:val="00292A35"/>
    <w:rsid w:val="00292EB5"/>
    <w:rsid w:val="0029380D"/>
    <w:rsid w:val="0029387B"/>
    <w:rsid w:val="002939E8"/>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1E51"/>
    <w:rsid w:val="00302AB5"/>
    <w:rsid w:val="00302E15"/>
    <w:rsid w:val="00302F8E"/>
    <w:rsid w:val="003032F7"/>
    <w:rsid w:val="0030336C"/>
    <w:rsid w:val="00303693"/>
    <w:rsid w:val="00303895"/>
    <w:rsid w:val="003038E2"/>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B02"/>
    <w:rsid w:val="00346E29"/>
    <w:rsid w:val="00346EAA"/>
    <w:rsid w:val="00346F5F"/>
    <w:rsid w:val="00346F9A"/>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02"/>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40D"/>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140"/>
    <w:rsid w:val="003E6B31"/>
    <w:rsid w:val="003E724D"/>
    <w:rsid w:val="003E7280"/>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559"/>
    <w:rsid w:val="003F46F5"/>
    <w:rsid w:val="003F4F14"/>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6BD4"/>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A31"/>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6C6D"/>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6AF"/>
    <w:rsid w:val="00456B4E"/>
    <w:rsid w:val="00456FCB"/>
    <w:rsid w:val="004574BF"/>
    <w:rsid w:val="004575D9"/>
    <w:rsid w:val="004578FB"/>
    <w:rsid w:val="00457D85"/>
    <w:rsid w:val="00457F4F"/>
    <w:rsid w:val="00460A7A"/>
    <w:rsid w:val="00460CFA"/>
    <w:rsid w:val="00460D67"/>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4F0"/>
    <w:rsid w:val="00477B85"/>
    <w:rsid w:val="00477D02"/>
    <w:rsid w:val="00480214"/>
    <w:rsid w:val="00480722"/>
    <w:rsid w:val="00481E5B"/>
    <w:rsid w:val="00481F88"/>
    <w:rsid w:val="004820D8"/>
    <w:rsid w:val="004821E0"/>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5C8"/>
    <w:rsid w:val="004A4649"/>
    <w:rsid w:val="004A47C4"/>
    <w:rsid w:val="004A4AD2"/>
    <w:rsid w:val="004A4BAE"/>
    <w:rsid w:val="004A4BFC"/>
    <w:rsid w:val="004A4DB6"/>
    <w:rsid w:val="004A6BBC"/>
    <w:rsid w:val="004A6FDB"/>
    <w:rsid w:val="004A7573"/>
    <w:rsid w:val="004B1107"/>
    <w:rsid w:val="004B1EA6"/>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397F"/>
    <w:rsid w:val="004C46D9"/>
    <w:rsid w:val="004C4BA2"/>
    <w:rsid w:val="004C4C02"/>
    <w:rsid w:val="004C5391"/>
    <w:rsid w:val="004C551E"/>
    <w:rsid w:val="004C5D32"/>
    <w:rsid w:val="004C62CE"/>
    <w:rsid w:val="004C6623"/>
    <w:rsid w:val="004C66EC"/>
    <w:rsid w:val="004C6A76"/>
    <w:rsid w:val="004C70A8"/>
    <w:rsid w:val="004C77CA"/>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B2"/>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6E4"/>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47"/>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53"/>
    <w:rsid w:val="00572170"/>
    <w:rsid w:val="0057218F"/>
    <w:rsid w:val="00572636"/>
    <w:rsid w:val="00572DCC"/>
    <w:rsid w:val="005730DF"/>
    <w:rsid w:val="00573914"/>
    <w:rsid w:val="00573E99"/>
    <w:rsid w:val="00574A14"/>
    <w:rsid w:val="00575095"/>
    <w:rsid w:val="0057536D"/>
    <w:rsid w:val="00575703"/>
    <w:rsid w:val="005759D7"/>
    <w:rsid w:val="00576947"/>
    <w:rsid w:val="005769D5"/>
    <w:rsid w:val="00576CBC"/>
    <w:rsid w:val="00576DFA"/>
    <w:rsid w:val="00577597"/>
    <w:rsid w:val="00577A6B"/>
    <w:rsid w:val="00577BEA"/>
    <w:rsid w:val="00577BF6"/>
    <w:rsid w:val="00580501"/>
    <w:rsid w:val="00581429"/>
    <w:rsid w:val="005816F7"/>
    <w:rsid w:val="00581DEF"/>
    <w:rsid w:val="00581E97"/>
    <w:rsid w:val="005834CA"/>
    <w:rsid w:val="00583551"/>
    <w:rsid w:val="00584058"/>
    <w:rsid w:val="005841CB"/>
    <w:rsid w:val="005848FD"/>
    <w:rsid w:val="0058491F"/>
    <w:rsid w:val="00585614"/>
    <w:rsid w:val="00585A9D"/>
    <w:rsid w:val="00585AE1"/>
    <w:rsid w:val="00585F2F"/>
    <w:rsid w:val="005861CB"/>
    <w:rsid w:val="005861FD"/>
    <w:rsid w:val="00586393"/>
    <w:rsid w:val="00586427"/>
    <w:rsid w:val="00586A5C"/>
    <w:rsid w:val="00586D14"/>
    <w:rsid w:val="0059024F"/>
    <w:rsid w:val="0059078E"/>
    <w:rsid w:val="00590C75"/>
    <w:rsid w:val="00591362"/>
    <w:rsid w:val="005913AF"/>
    <w:rsid w:val="005913B4"/>
    <w:rsid w:val="00591A17"/>
    <w:rsid w:val="00591EA1"/>
    <w:rsid w:val="0059221A"/>
    <w:rsid w:val="0059250A"/>
    <w:rsid w:val="00593B02"/>
    <w:rsid w:val="00593E1C"/>
    <w:rsid w:val="00594013"/>
    <w:rsid w:val="00594278"/>
    <w:rsid w:val="005944B4"/>
    <w:rsid w:val="005947A4"/>
    <w:rsid w:val="00594A69"/>
    <w:rsid w:val="00594FEA"/>
    <w:rsid w:val="00595B65"/>
    <w:rsid w:val="0059643F"/>
    <w:rsid w:val="005964A3"/>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9F5"/>
    <w:rsid w:val="005A7BFC"/>
    <w:rsid w:val="005B0862"/>
    <w:rsid w:val="005B0AC9"/>
    <w:rsid w:val="005B10A0"/>
    <w:rsid w:val="005B1592"/>
    <w:rsid w:val="005B1680"/>
    <w:rsid w:val="005B1D48"/>
    <w:rsid w:val="005B2602"/>
    <w:rsid w:val="005B2842"/>
    <w:rsid w:val="005B2A60"/>
    <w:rsid w:val="005B2EEC"/>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6CD"/>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4F8"/>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FC5"/>
    <w:rsid w:val="005F6197"/>
    <w:rsid w:val="005F621D"/>
    <w:rsid w:val="005F6BA1"/>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234"/>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5FF3"/>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43E8"/>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F0164"/>
    <w:rsid w:val="006F053A"/>
    <w:rsid w:val="006F0FFE"/>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36E"/>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D72"/>
    <w:rsid w:val="007075E3"/>
    <w:rsid w:val="00707850"/>
    <w:rsid w:val="00710030"/>
    <w:rsid w:val="00710111"/>
    <w:rsid w:val="00710B7E"/>
    <w:rsid w:val="00710DB0"/>
    <w:rsid w:val="007112ED"/>
    <w:rsid w:val="007114C6"/>
    <w:rsid w:val="007116FA"/>
    <w:rsid w:val="007117CB"/>
    <w:rsid w:val="00711F61"/>
    <w:rsid w:val="007125B7"/>
    <w:rsid w:val="00712BAC"/>
    <w:rsid w:val="0071346B"/>
    <w:rsid w:val="0071368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4D01"/>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0378"/>
    <w:rsid w:val="007616D5"/>
    <w:rsid w:val="00761A0B"/>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677F"/>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A77"/>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A0"/>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6C45"/>
    <w:rsid w:val="007F72A7"/>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3E1"/>
    <w:rsid w:val="0081349B"/>
    <w:rsid w:val="0081367E"/>
    <w:rsid w:val="00814291"/>
    <w:rsid w:val="008147BB"/>
    <w:rsid w:val="00814C76"/>
    <w:rsid w:val="00815068"/>
    <w:rsid w:val="008152E0"/>
    <w:rsid w:val="008158CA"/>
    <w:rsid w:val="00815BEA"/>
    <w:rsid w:val="00815D18"/>
    <w:rsid w:val="008166F1"/>
    <w:rsid w:val="008167B9"/>
    <w:rsid w:val="00816C78"/>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B35"/>
    <w:rsid w:val="00862C1B"/>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8FC"/>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831"/>
    <w:rsid w:val="008A6943"/>
    <w:rsid w:val="008A6D92"/>
    <w:rsid w:val="008A7C36"/>
    <w:rsid w:val="008B014A"/>
    <w:rsid w:val="008B01C0"/>
    <w:rsid w:val="008B0296"/>
    <w:rsid w:val="008B0837"/>
    <w:rsid w:val="008B1943"/>
    <w:rsid w:val="008B19D7"/>
    <w:rsid w:val="008B1A36"/>
    <w:rsid w:val="008B1C1B"/>
    <w:rsid w:val="008B1C8B"/>
    <w:rsid w:val="008B1E5F"/>
    <w:rsid w:val="008B208E"/>
    <w:rsid w:val="008B2C3F"/>
    <w:rsid w:val="008B34E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76B"/>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4DB6"/>
    <w:rsid w:val="0091599F"/>
    <w:rsid w:val="00915FA5"/>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654"/>
    <w:rsid w:val="00947B0E"/>
    <w:rsid w:val="00947BA0"/>
    <w:rsid w:val="00950DE4"/>
    <w:rsid w:val="0095132D"/>
    <w:rsid w:val="009513D4"/>
    <w:rsid w:val="00951473"/>
    <w:rsid w:val="009515A2"/>
    <w:rsid w:val="009516B2"/>
    <w:rsid w:val="009517FD"/>
    <w:rsid w:val="0095182F"/>
    <w:rsid w:val="009528DE"/>
    <w:rsid w:val="00952E92"/>
    <w:rsid w:val="00953F0E"/>
    <w:rsid w:val="00953F94"/>
    <w:rsid w:val="009544F7"/>
    <w:rsid w:val="00954A0E"/>
    <w:rsid w:val="00954D47"/>
    <w:rsid w:val="0095500B"/>
    <w:rsid w:val="0095607A"/>
    <w:rsid w:val="009569E1"/>
    <w:rsid w:val="00956DFB"/>
    <w:rsid w:val="00957172"/>
    <w:rsid w:val="009574AA"/>
    <w:rsid w:val="00957AB9"/>
    <w:rsid w:val="00957FAD"/>
    <w:rsid w:val="0096019D"/>
    <w:rsid w:val="00960331"/>
    <w:rsid w:val="009607CA"/>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072"/>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1D55"/>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78B"/>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41A"/>
    <w:rsid w:val="00A24520"/>
    <w:rsid w:val="00A24A56"/>
    <w:rsid w:val="00A24B4D"/>
    <w:rsid w:val="00A24C78"/>
    <w:rsid w:val="00A2539D"/>
    <w:rsid w:val="00A2562B"/>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ACB"/>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4EED"/>
    <w:rsid w:val="00A7584D"/>
    <w:rsid w:val="00A75BE0"/>
    <w:rsid w:val="00A767C4"/>
    <w:rsid w:val="00A7687D"/>
    <w:rsid w:val="00A76996"/>
    <w:rsid w:val="00A77585"/>
    <w:rsid w:val="00A776F2"/>
    <w:rsid w:val="00A7781F"/>
    <w:rsid w:val="00A8173F"/>
    <w:rsid w:val="00A819B5"/>
    <w:rsid w:val="00A81E21"/>
    <w:rsid w:val="00A8253A"/>
    <w:rsid w:val="00A8261C"/>
    <w:rsid w:val="00A82633"/>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3738"/>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25E"/>
    <w:rsid w:val="00AA7813"/>
    <w:rsid w:val="00AA7A1F"/>
    <w:rsid w:val="00AA7FC9"/>
    <w:rsid w:val="00AB009C"/>
    <w:rsid w:val="00AB04ED"/>
    <w:rsid w:val="00AB0A77"/>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902"/>
    <w:rsid w:val="00AC5B8F"/>
    <w:rsid w:val="00AC5D61"/>
    <w:rsid w:val="00AC6673"/>
    <w:rsid w:val="00AC6AA5"/>
    <w:rsid w:val="00AC6FB8"/>
    <w:rsid w:val="00AC7671"/>
    <w:rsid w:val="00AD0111"/>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DA"/>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4D32"/>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0A6"/>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407"/>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27D0E"/>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28"/>
    <w:rsid w:val="00B462AF"/>
    <w:rsid w:val="00B4658B"/>
    <w:rsid w:val="00B46AD4"/>
    <w:rsid w:val="00B46C9D"/>
    <w:rsid w:val="00B46E51"/>
    <w:rsid w:val="00B47239"/>
    <w:rsid w:val="00B47799"/>
    <w:rsid w:val="00B478D7"/>
    <w:rsid w:val="00B47FD7"/>
    <w:rsid w:val="00B50A80"/>
    <w:rsid w:val="00B50D6B"/>
    <w:rsid w:val="00B50EB6"/>
    <w:rsid w:val="00B51B6B"/>
    <w:rsid w:val="00B51DB7"/>
    <w:rsid w:val="00B52CA5"/>
    <w:rsid w:val="00B52F99"/>
    <w:rsid w:val="00B5377A"/>
    <w:rsid w:val="00B5387D"/>
    <w:rsid w:val="00B53A37"/>
    <w:rsid w:val="00B5414B"/>
    <w:rsid w:val="00B54331"/>
    <w:rsid w:val="00B54360"/>
    <w:rsid w:val="00B54BFD"/>
    <w:rsid w:val="00B54E61"/>
    <w:rsid w:val="00B55635"/>
    <w:rsid w:val="00B55711"/>
    <w:rsid w:val="00B563EA"/>
    <w:rsid w:val="00B56BAF"/>
    <w:rsid w:val="00B57A77"/>
    <w:rsid w:val="00B57F33"/>
    <w:rsid w:val="00B6029A"/>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F9A"/>
    <w:rsid w:val="00B8443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2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2F8D"/>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656"/>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5AF"/>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5D40"/>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68B"/>
    <w:rsid w:val="00CA3D7A"/>
    <w:rsid w:val="00CA4C5A"/>
    <w:rsid w:val="00CA4EFE"/>
    <w:rsid w:val="00CA518D"/>
    <w:rsid w:val="00CA5ECF"/>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017"/>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19D5"/>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D8"/>
    <w:rsid w:val="00CF7776"/>
    <w:rsid w:val="00CF7C00"/>
    <w:rsid w:val="00CF7C88"/>
    <w:rsid w:val="00CF7DA8"/>
    <w:rsid w:val="00CF7F3C"/>
    <w:rsid w:val="00D0093E"/>
    <w:rsid w:val="00D016F9"/>
    <w:rsid w:val="00D01B5D"/>
    <w:rsid w:val="00D02226"/>
    <w:rsid w:val="00D0235E"/>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1C2E"/>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32"/>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53A"/>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0FF0"/>
    <w:rsid w:val="00D61361"/>
    <w:rsid w:val="00D618FE"/>
    <w:rsid w:val="00D61953"/>
    <w:rsid w:val="00D61B07"/>
    <w:rsid w:val="00D6240F"/>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46B"/>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A32"/>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0D10"/>
    <w:rsid w:val="00DB12AF"/>
    <w:rsid w:val="00DB12C1"/>
    <w:rsid w:val="00DB152B"/>
    <w:rsid w:val="00DB1812"/>
    <w:rsid w:val="00DB187D"/>
    <w:rsid w:val="00DB1DA2"/>
    <w:rsid w:val="00DB1E70"/>
    <w:rsid w:val="00DB28BC"/>
    <w:rsid w:val="00DB2944"/>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072"/>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5ABA"/>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435"/>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737"/>
    <w:rsid w:val="00E439D8"/>
    <w:rsid w:val="00E43A20"/>
    <w:rsid w:val="00E43B2F"/>
    <w:rsid w:val="00E43E30"/>
    <w:rsid w:val="00E43E32"/>
    <w:rsid w:val="00E449B0"/>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52"/>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79C"/>
    <w:rsid w:val="00E70A01"/>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20"/>
    <w:rsid w:val="00ED0345"/>
    <w:rsid w:val="00ED0779"/>
    <w:rsid w:val="00ED089D"/>
    <w:rsid w:val="00ED115D"/>
    <w:rsid w:val="00ED1205"/>
    <w:rsid w:val="00ED150E"/>
    <w:rsid w:val="00ED1BE3"/>
    <w:rsid w:val="00ED3811"/>
    <w:rsid w:val="00ED3BFC"/>
    <w:rsid w:val="00ED3F43"/>
    <w:rsid w:val="00ED41AF"/>
    <w:rsid w:val="00ED4887"/>
    <w:rsid w:val="00ED53AD"/>
    <w:rsid w:val="00ED591F"/>
    <w:rsid w:val="00ED5A5A"/>
    <w:rsid w:val="00ED5A72"/>
    <w:rsid w:val="00ED5A95"/>
    <w:rsid w:val="00ED5E7D"/>
    <w:rsid w:val="00ED6737"/>
    <w:rsid w:val="00ED72F4"/>
    <w:rsid w:val="00ED7342"/>
    <w:rsid w:val="00ED7907"/>
    <w:rsid w:val="00ED7C1D"/>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4C69"/>
    <w:rsid w:val="00F05294"/>
    <w:rsid w:val="00F059A6"/>
    <w:rsid w:val="00F05BCC"/>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5AB"/>
    <w:rsid w:val="00F229CD"/>
    <w:rsid w:val="00F22ACF"/>
    <w:rsid w:val="00F24074"/>
    <w:rsid w:val="00F242A9"/>
    <w:rsid w:val="00F246A8"/>
    <w:rsid w:val="00F247CA"/>
    <w:rsid w:val="00F24837"/>
    <w:rsid w:val="00F257B5"/>
    <w:rsid w:val="00F25AF7"/>
    <w:rsid w:val="00F26474"/>
    <w:rsid w:val="00F265E9"/>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488"/>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0B"/>
    <w:rsid w:val="00F529A9"/>
    <w:rsid w:val="00F53129"/>
    <w:rsid w:val="00F53339"/>
    <w:rsid w:val="00F533BE"/>
    <w:rsid w:val="00F53837"/>
    <w:rsid w:val="00F540C6"/>
    <w:rsid w:val="00F54782"/>
    <w:rsid w:val="00F55040"/>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1A7"/>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D5F"/>
    <w:rsid w:val="00F66DF0"/>
    <w:rsid w:val="00F671F7"/>
    <w:rsid w:val="00F67279"/>
    <w:rsid w:val="00F6742C"/>
    <w:rsid w:val="00F67833"/>
    <w:rsid w:val="00F6799C"/>
    <w:rsid w:val="00F70042"/>
    <w:rsid w:val="00F70731"/>
    <w:rsid w:val="00F70EBB"/>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B7BF2"/>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A3F"/>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qFormat/>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3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11.sv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emf"/></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TotalTime>
  <Pages>13</Pages>
  <Words>2931</Words>
  <Characters>16713</Characters>
  <Application>Microsoft Office Word</Application>
  <DocSecurity>0</DocSecurity>
  <Lines>139</Lines>
  <Paragraphs>39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19605</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48</cp:revision>
  <cp:lastPrinted>2022-08-12T10:44:00Z</cp:lastPrinted>
  <dcterms:created xsi:type="dcterms:W3CDTF">2023-03-11T06:37:00Z</dcterms:created>
  <dcterms:modified xsi:type="dcterms:W3CDTF">2023-06-30T11:55:00Z</dcterms:modified>
</cp:coreProperties>
</file>